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2628" w:rsidRDefault="00C42628" w:rsidP="00E038C4">
      <w:pPr>
        <w:pStyle w:val="ConsPlusTitle"/>
        <w:ind w:right="2096"/>
        <w:jc w:val="right"/>
        <w:rPr>
          <w:b w:val="0"/>
          <w:bCs w:val="0"/>
        </w:rPr>
      </w:pPr>
      <w:r w:rsidRPr="00167B47">
        <w:rPr>
          <w:b w:val="0"/>
          <w:bCs w:val="0"/>
        </w:rPr>
        <w:t>Приложение</w:t>
      </w:r>
      <w:r>
        <w:rPr>
          <w:b w:val="0"/>
          <w:bCs w:val="0"/>
        </w:rPr>
        <w:t>№1</w:t>
      </w:r>
    </w:p>
    <w:p w:rsidR="00C42628" w:rsidRDefault="00C42628" w:rsidP="002B5F91">
      <w:pPr>
        <w:pStyle w:val="ConsPlusTitle"/>
        <w:ind w:right="395"/>
        <w:jc w:val="right"/>
        <w:rPr>
          <w:b w:val="0"/>
          <w:bCs w:val="0"/>
        </w:rPr>
      </w:pPr>
      <w:r>
        <w:rPr>
          <w:b w:val="0"/>
          <w:bCs w:val="0"/>
        </w:rPr>
        <w:t>к постановлению администрации</w:t>
      </w:r>
    </w:p>
    <w:p w:rsidR="00C42628" w:rsidRDefault="00C42628" w:rsidP="002B5F91">
      <w:pPr>
        <w:pStyle w:val="ConsPlusTitle"/>
        <w:ind w:right="1954"/>
        <w:jc w:val="right"/>
        <w:rPr>
          <w:b w:val="0"/>
          <w:bCs w:val="0"/>
        </w:rPr>
      </w:pPr>
      <w:r>
        <w:rPr>
          <w:b w:val="0"/>
          <w:bCs w:val="0"/>
        </w:rPr>
        <w:t xml:space="preserve"> Унечского района</w:t>
      </w:r>
      <w:bookmarkStart w:id="0" w:name="_GoBack"/>
      <w:bookmarkEnd w:id="0"/>
    </w:p>
    <w:p w:rsidR="00C42628" w:rsidRDefault="00C42628" w:rsidP="00DF4696">
      <w:pPr>
        <w:pStyle w:val="ConsPlusTitle"/>
        <w:tabs>
          <w:tab w:val="left" w:pos="10206"/>
        </w:tabs>
        <w:ind w:right="1670"/>
        <w:jc w:val="right"/>
        <w:rPr>
          <w:b w:val="0"/>
          <w:bCs w:val="0"/>
        </w:rPr>
      </w:pPr>
      <w:r>
        <w:rPr>
          <w:b w:val="0"/>
          <w:bCs w:val="0"/>
        </w:rPr>
        <w:t>От 29.12.2023г.№557</w:t>
      </w:r>
    </w:p>
    <w:p w:rsidR="00C42628" w:rsidRDefault="00C42628" w:rsidP="00051C05">
      <w:pPr>
        <w:pStyle w:val="ConsPlusTitle"/>
        <w:ind w:right="-456"/>
        <w:jc w:val="right"/>
        <w:rPr>
          <w:b w:val="0"/>
          <w:bCs w:val="0"/>
        </w:rPr>
      </w:pPr>
    </w:p>
    <w:p w:rsidR="00C42628" w:rsidRDefault="00C42628" w:rsidP="00051C05">
      <w:pPr>
        <w:pStyle w:val="ConsPlusTitle"/>
        <w:jc w:val="center"/>
      </w:pPr>
      <w:r w:rsidRPr="00167B47">
        <w:t xml:space="preserve">ПЛАН РЕАЛИЗАЦИИ </w:t>
      </w:r>
      <w:r>
        <w:t xml:space="preserve">МУНИЦИПАЛЬНОЙ </w:t>
      </w:r>
      <w:r w:rsidRPr="00167B47">
        <w:t>ПРОГРАММЫ</w:t>
      </w:r>
    </w:p>
    <w:tbl>
      <w:tblPr>
        <w:tblW w:w="14320" w:type="dxa"/>
        <w:tblInd w:w="-106" w:type="dxa"/>
        <w:tblLook w:val="00A0"/>
      </w:tblPr>
      <w:tblGrid>
        <w:gridCol w:w="720"/>
        <w:gridCol w:w="4720"/>
        <w:gridCol w:w="780"/>
        <w:gridCol w:w="900"/>
        <w:gridCol w:w="960"/>
        <w:gridCol w:w="960"/>
        <w:gridCol w:w="883"/>
        <w:gridCol w:w="1494"/>
        <w:gridCol w:w="1493"/>
        <w:gridCol w:w="1493"/>
      </w:tblGrid>
      <w:tr w:rsidR="00C42628" w:rsidRPr="00E65EC7">
        <w:trPr>
          <w:trHeight w:val="1305"/>
        </w:trPr>
        <w:tc>
          <w:tcPr>
            <w:tcW w:w="720" w:type="dxa"/>
            <w:vMerge w:val="restart"/>
            <w:tcBorders>
              <w:top w:val="single" w:sz="4" w:space="0" w:color="auto"/>
              <w:left w:val="single" w:sz="4" w:space="0" w:color="auto"/>
              <w:bottom w:val="single" w:sz="4" w:space="0" w:color="auto"/>
              <w:right w:val="single" w:sz="4" w:space="0" w:color="auto"/>
            </w:tcBorders>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 п/п</w:t>
            </w:r>
          </w:p>
        </w:tc>
        <w:tc>
          <w:tcPr>
            <w:tcW w:w="4720" w:type="dxa"/>
            <w:vMerge w:val="restart"/>
            <w:tcBorders>
              <w:top w:val="single" w:sz="4" w:space="0" w:color="auto"/>
              <w:left w:val="single" w:sz="4" w:space="0" w:color="auto"/>
              <w:bottom w:val="single" w:sz="4" w:space="0" w:color="auto"/>
              <w:right w:val="single" w:sz="4" w:space="0" w:color="auto"/>
            </w:tcBorders>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Муниципальная программа, подпрограмма, основное мероприятие (проект (программа)), направление расходов, мероприятие</w:t>
            </w:r>
          </w:p>
        </w:tc>
        <w:tc>
          <w:tcPr>
            <w:tcW w:w="4400" w:type="dxa"/>
            <w:gridSpan w:val="5"/>
            <w:tcBorders>
              <w:top w:val="single" w:sz="4" w:space="0" w:color="auto"/>
              <w:left w:val="nil"/>
              <w:bottom w:val="single" w:sz="4" w:space="0" w:color="auto"/>
              <w:right w:val="single" w:sz="4" w:space="0" w:color="auto"/>
            </w:tcBorders>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Ко</w:t>
            </w:r>
            <w:r>
              <w:rPr>
                <w:rFonts w:ascii="Times New Roman" w:hAnsi="Times New Roman" w:cs="Times New Roman"/>
                <w:sz w:val="20"/>
                <w:szCs w:val="20"/>
                <w:lang w:eastAsia="ru-RU"/>
              </w:rPr>
              <w:t>д бюджетной классификации расхо</w:t>
            </w:r>
            <w:r w:rsidRPr="002D7703">
              <w:rPr>
                <w:rFonts w:ascii="Times New Roman" w:hAnsi="Times New Roman" w:cs="Times New Roman"/>
                <w:sz w:val="20"/>
                <w:szCs w:val="20"/>
                <w:lang w:eastAsia="ru-RU"/>
              </w:rPr>
              <w:t>дов</w:t>
            </w:r>
          </w:p>
        </w:tc>
        <w:tc>
          <w:tcPr>
            <w:tcW w:w="4480" w:type="dxa"/>
            <w:gridSpan w:val="3"/>
            <w:tcBorders>
              <w:top w:val="single" w:sz="4" w:space="0" w:color="auto"/>
              <w:left w:val="nil"/>
              <w:bottom w:val="single" w:sz="4" w:space="0" w:color="auto"/>
              <w:right w:val="single" w:sz="4" w:space="0" w:color="auto"/>
            </w:tcBorders>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Объем средств на реализацию, рублей</w:t>
            </w:r>
          </w:p>
        </w:tc>
      </w:tr>
      <w:tr w:rsidR="00C42628" w:rsidRPr="00E65EC7">
        <w:trPr>
          <w:trHeight w:val="288"/>
        </w:trPr>
        <w:tc>
          <w:tcPr>
            <w:tcW w:w="720" w:type="dxa"/>
            <w:vMerge/>
            <w:tcBorders>
              <w:top w:val="single" w:sz="4" w:space="0" w:color="auto"/>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4720" w:type="dxa"/>
            <w:vMerge/>
            <w:tcBorders>
              <w:top w:val="single" w:sz="4" w:space="0" w:color="auto"/>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tcBorders>
              <w:top w:val="nil"/>
              <w:left w:val="nil"/>
              <w:bottom w:val="single" w:sz="4" w:space="0" w:color="auto"/>
              <w:right w:val="single" w:sz="4" w:space="0" w:color="auto"/>
            </w:tcBorders>
            <w:noWrap/>
          </w:tcPr>
          <w:p w:rsidR="00C42628" w:rsidRPr="002D7703" w:rsidRDefault="00C42628" w:rsidP="002D7703">
            <w:pPr>
              <w:spacing w:line="240" w:lineRule="auto"/>
              <w:ind w:firstLine="0"/>
              <w:rPr>
                <w:sz w:val="20"/>
                <w:szCs w:val="20"/>
                <w:lang w:eastAsia="ru-RU"/>
              </w:rPr>
            </w:pPr>
            <w:r w:rsidRPr="002D7703">
              <w:rPr>
                <w:sz w:val="20"/>
                <w:szCs w:val="20"/>
                <w:lang w:eastAsia="ru-RU"/>
              </w:rPr>
              <w:t>ГРБС</w:t>
            </w:r>
          </w:p>
        </w:tc>
        <w:tc>
          <w:tcPr>
            <w:tcW w:w="900" w:type="dxa"/>
            <w:tcBorders>
              <w:top w:val="nil"/>
              <w:left w:val="nil"/>
              <w:bottom w:val="single" w:sz="4" w:space="0" w:color="auto"/>
              <w:right w:val="single" w:sz="4" w:space="0" w:color="auto"/>
            </w:tcBorders>
            <w:noWrap/>
          </w:tcPr>
          <w:p w:rsidR="00C42628" w:rsidRPr="002D7703" w:rsidRDefault="00C42628" w:rsidP="002D7703">
            <w:pPr>
              <w:spacing w:line="240" w:lineRule="auto"/>
              <w:ind w:firstLine="0"/>
              <w:rPr>
                <w:sz w:val="20"/>
                <w:szCs w:val="20"/>
                <w:lang w:eastAsia="ru-RU"/>
              </w:rPr>
            </w:pPr>
            <w:r w:rsidRPr="002D7703">
              <w:rPr>
                <w:sz w:val="20"/>
                <w:szCs w:val="20"/>
                <w:lang w:eastAsia="ru-RU"/>
              </w:rPr>
              <w:t>МП</w:t>
            </w:r>
          </w:p>
        </w:tc>
        <w:tc>
          <w:tcPr>
            <w:tcW w:w="960" w:type="dxa"/>
            <w:tcBorders>
              <w:top w:val="nil"/>
              <w:left w:val="nil"/>
              <w:bottom w:val="single" w:sz="4" w:space="0" w:color="auto"/>
              <w:right w:val="single" w:sz="4" w:space="0" w:color="auto"/>
            </w:tcBorders>
            <w:noWrap/>
          </w:tcPr>
          <w:p w:rsidR="00C42628" w:rsidRPr="002D7703" w:rsidRDefault="00C42628" w:rsidP="002D7703">
            <w:pPr>
              <w:spacing w:line="240" w:lineRule="auto"/>
              <w:ind w:firstLine="0"/>
              <w:rPr>
                <w:sz w:val="20"/>
                <w:szCs w:val="20"/>
                <w:lang w:eastAsia="ru-RU"/>
              </w:rPr>
            </w:pPr>
            <w:r w:rsidRPr="002D7703">
              <w:rPr>
                <w:sz w:val="20"/>
                <w:szCs w:val="20"/>
                <w:lang w:eastAsia="ru-RU"/>
              </w:rPr>
              <w:t>ППМП</w:t>
            </w:r>
          </w:p>
        </w:tc>
        <w:tc>
          <w:tcPr>
            <w:tcW w:w="960" w:type="dxa"/>
            <w:tcBorders>
              <w:top w:val="nil"/>
              <w:left w:val="nil"/>
              <w:bottom w:val="single" w:sz="4" w:space="0" w:color="auto"/>
              <w:right w:val="single" w:sz="4" w:space="0" w:color="auto"/>
            </w:tcBorders>
            <w:noWrap/>
          </w:tcPr>
          <w:p w:rsidR="00C42628" w:rsidRPr="002D7703" w:rsidRDefault="00C42628" w:rsidP="002D7703">
            <w:pPr>
              <w:spacing w:line="240" w:lineRule="auto"/>
              <w:ind w:firstLine="0"/>
              <w:rPr>
                <w:sz w:val="20"/>
                <w:szCs w:val="20"/>
                <w:lang w:eastAsia="ru-RU"/>
              </w:rPr>
            </w:pPr>
            <w:r w:rsidRPr="002D7703">
              <w:rPr>
                <w:sz w:val="20"/>
                <w:szCs w:val="20"/>
                <w:lang w:eastAsia="ru-RU"/>
              </w:rPr>
              <w:t>ОМ</w:t>
            </w:r>
          </w:p>
        </w:tc>
        <w:tc>
          <w:tcPr>
            <w:tcW w:w="800" w:type="dxa"/>
            <w:tcBorders>
              <w:top w:val="nil"/>
              <w:left w:val="nil"/>
              <w:bottom w:val="single" w:sz="4" w:space="0" w:color="auto"/>
              <w:right w:val="single" w:sz="4" w:space="0" w:color="auto"/>
            </w:tcBorders>
            <w:noWrap/>
          </w:tcPr>
          <w:p w:rsidR="00C42628" w:rsidRPr="002D7703" w:rsidRDefault="00C42628" w:rsidP="002D7703">
            <w:pPr>
              <w:spacing w:line="240" w:lineRule="auto"/>
              <w:ind w:firstLine="0"/>
              <w:rPr>
                <w:sz w:val="20"/>
                <w:szCs w:val="20"/>
                <w:lang w:eastAsia="ru-RU"/>
              </w:rPr>
            </w:pPr>
            <w:r w:rsidRPr="002D7703">
              <w:rPr>
                <w:sz w:val="20"/>
                <w:szCs w:val="20"/>
                <w:lang w:eastAsia="ru-RU"/>
              </w:rPr>
              <w:t>НР</w:t>
            </w:r>
          </w:p>
        </w:tc>
        <w:tc>
          <w:tcPr>
            <w:tcW w:w="1494" w:type="dxa"/>
            <w:tcBorders>
              <w:top w:val="nil"/>
              <w:left w:val="nil"/>
              <w:bottom w:val="single" w:sz="4" w:space="0" w:color="auto"/>
              <w:right w:val="single" w:sz="4" w:space="0" w:color="auto"/>
            </w:tcBorders>
            <w:noWrap/>
            <w:vAlign w:val="bottom"/>
          </w:tcPr>
          <w:p w:rsidR="00C42628" w:rsidRPr="002D7703" w:rsidRDefault="00C42628" w:rsidP="002D7703">
            <w:pPr>
              <w:spacing w:line="240" w:lineRule="auto"/>
              <w:ind w:firstLine="0"/>
              <w:jc w:val="center"/>
              <w:rPr>
                <w:sz w:val="20"/>
                <w:szCs w:val="20"/>
                <w:lang w:eastAsia="ru-RU"/>
              </w:rPr>
            </w:pPr>
            <w:r w:rsidRPr="002D7703">
              <w:rPr>
                <w:sz w:val="20"/>
                <w:szCs w:val="20"/>
                <w:lang w:eastAsia="ru-RU"/>
              </w:rPr>
              <w:t xml:space="preserve">2024 год </w:t>
            </w:r>
          </w:p>
        </w:tc>
        <w:tc>
          <w:tcPr>
            <w:tcW w:w="1493" w:type="dxa"/>
            <w:tcBorders>
              <w:top w:val="nil"/>
              <w:left w:val="nil"/>
              <w:bottom w:val="single" w:sz="4" w:space="0" w:color="auto"/>
              <w:right w:val="single" w:sz="4" w:space="0" w:color="auto"/>
            </w:tcBorders>
            <w:noWrap/>
            <w:vAlign w:val="bottom"/>
          </w:tcPr>
          <w:p w:rsidR="00C42628" w:rsidRPr="002D7703" w:rsidRDefault="00C42628" w:rsidP="002D7703">
            <w:pPr>
              <w:spacing w:line="240" w:lineRule="auto"/>
              <w:ind w:firstLine="0"/>
              <w:jc w:val="center"/>
              <w:rPr>
                <w:sz w:val="20"/>
                <w:szCs w:val="20"/>
                <w:lang w:eastAsia="ru-RU"/>
              </w:rPr>
            </w:pPr>
            <w:r w:rsidRPr="002D7703">
              <w:rPr>
                <w:sz w:val="20"/>
                <w:szCs w:val="20"/>
                <w:lang w:eastAsia="ru-RU"/>
              </w:rPr>
              <w:t>2025 год</w:t>
            </w:r>
          </w:p>
        </w:tc>
        <w:tc>
          <w:tcPr>
            <w:tcW w:w="1493" w:type="dxa"/>
            <w:tcBorders>
              <w:top w:val="nil"/>
              <w:left w:val="nil"/>
              <w:bottom w:val="single" w:sz="4" w:space="0" w:color="auto"/>
              <w:right w:val="single" w:sz="4" w:space="0" w:color="auto"/>
            </w:tcBorders>
            <w:noWrap/>
            <w:vAlign w:val="bottom"/>
          </w:tcPr>
          <w:p w:rsidR="00C42628" w:rsidRPr="002D7703" w:rsidRDefault="00C42628" w:rsidP="002D7703">
            <w:pPr>
              <w:spacing w:line="240" w:lineRule="auto"/>
              <w:ind w:firstLine="0"/>
              <w:jc w:val="center"/>
              <w:rPr>
                <w:sz w:val="20"/>
                <w:szCs w:val="20"/>
                <w:lang w:eastAsia="ru-RU"/>
              </w:rPr>
            </w:pPr>
            <w:r w:rsidRPr="002D7703">
              <w:rPr>
                <w:sz w:val="20"/>
                <w:szCs w:val="20"/>
                <w:lang w:eastAsia="ru-RU"/>
              </w:rPr>
              <w:t>2026 год</w:t>
            </w:r>
          </w:p>
        </w:tc>
      </w:tr>
      <w:tr w:rsidR="00C42628" w:rsidRPr="00E65EC7">
        <w:trPr>
          <w:trHeight w:val="288"/>
        </w:trPr>
        <w:tc>
          <w:tcPr>
            <w:tcW w:w="720" w:type="dxa"/>
            <w:tcBorders>
              <w:top w:val="nil"/>
              <w:left w:val="single" w:sz="4" w:space="0" w:color="auto"/>
              <w:bottom w:val="single" w:sz="4" w:space="0" w:color="auto"/>
              <w:right w:val="single" w:sz="4" w:space="0" w:color="auto"/>
            </w:tcBorders>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w:t>
            </w:r>
          </w:p>
        </w:tc>
        <w:tc>
          <w:tcPr>
            <w:tcW w:w="4720" w:type="dxa"/>
            <w:tcBorders>
              <w:top w:val="nil"/>
              <w:left w:val="nil"/>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780" w:type="dxa"/>
            <w:tcBorders>
              <w:top w:val="nil"/>
              <w:left w:val="nil"/>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w:t>
            </w:r>
          </w:p>
        </w:tc>
        <w:tc>
          <w:tcPr>
            <w:tcW w:w="900" w:type="dxa"/>
            <w:tcBorders>
              <w:top w:val="nil"/>
              <w:left w:val="nil"/>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4</w:t>
            </w:r>
          </w:p>
        </w:tc>
        <w:tc>
          <w:tcPr>
            <w:tcW w:w="960" w:type="dxa"/>
            <w:tcBorders>
              <w:top w:val="nil"/>
              <w:left w:val="nil"/>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w:t>
            </w:r>
          </w:p>
        </w:tc>
        <w:tc>
          <w:tcPr>
            <w:tcW w:w="960" w:type="dxa"/>
            <w:tcBorders>
              <w:top w:val="nil"/>
              <w:left w:val="nil"/>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6</w:t>
            </w:r>
          </w:p>
        </w:tc>
        <w:tc>
          <w:tcPr>
            <w:tcW w:w="800" w:type="dxa"/>
            <w:tcBorders>
              <w:top w:val="nil"/>
              <w:left w:val="nil"/>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7</w:t>
            </w:r>
          </w:p>
        </w:tc>
        <w:tc>
          <w:tcPr>
            <w:tcW w:w="1494" w:type="dxa"/>
            <w:tcBorders>
              <w:top w:val="nil"/>
              <w:left w:val="nil"/>
              <w:bottom w:val="single" w:sz="4" w:space="0" w:color="auto"/>
              <w:right w:val="single" w:sz="4" w:space="0" w:color="auto"/>
            </w:tcBorders>
            <w:noWrap/>
            <w:vAlign w:val="bottom"/>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w:t>
            </w:r>
          </w:p>
        </w:tc>
        <w:tc>
          <w:tcPr>
            <w:tcW w:w="1493" w:type="dxa"/>
            <w:tcBorders>
              <w:top w:val="nil"/>
              <w:left w:val="nil"/>
              <w:bottom w:val="single" w:sz="4" w:space="0" w:color="auto"/>
              <w:right w:val="single" w:sz="4" w:space="0" w:color="auto"/>
            </w:tcBorders>
            <w:noWrap/>
            <w:vAlign w:val="bottom"/>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9</w:t>
            </w:r>
          </w:p>
        </w:tc>
        <w:tc>
          <w:tcPr>
            <w:tcW w:w="1493" w:type="dxa"/>
            <w:tcBorders>
              <w:top w:val="nil"/>
              <w:left w:val="nil"/>
              <w:bottom w:val="single" w:sz="4" w:space="0" w:color="auto"/>
              <w:right w:val="single" w:sz="4" w:space="0" w:color="auto"/>
            </w:tcBorders>
            <w:noWrap/>
            <w:vAlign w:val="bottom"/>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r>
      <w:tr w:rsidR="00C42628" w:rsidRPr="00E65EC7">
        <w:trPr>
          <w:trHeight w:val="1572"/>
        </w:trPr>
        <w:tc>
          <w:tcPr>
            <w:tcW w:w="720" w:type="dxa"/>
            <w:tcBorders>
              <w:top w:val="nil"/>
              <w:left w:val="single" w:sz="4" w:space="0" w:color="auto"/>
              <w:bottom w:val="single" w:sz="4" w:space="0" w:color="auto"/>
              <w:right w:val="single" w:sz="4" w:space="0" w:color="auto"/>
            </w:tcBorders>
          </w:tcPr>
          <w:p w:rsidR="00C42628" w:rsidRPr="002D7703" w:rsidRDefault="00C42628" w:rsidP="002D7703">
            <w:pPr>
              <w:spacing w:line="240" w:lineRule="auto"/>
              <w:ind w:firstLine="0"/>
              <w:rPr>
                <w:sz w:val="18"/>
                <w:szCs w:val="18"/>
                <w:lang w:eastAsia="ru-RU"/>
              </w:rPr>
            </w:pPr>
            <w:r w:rsidRPr="002D7703">
              <w:rPr>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Обеспечение реализации полномочий исполнительно-распорядительного органа муниципального образования Унечское городское поселение Унечского муниципального района Брянской области</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 </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 </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 </w:t>
            </w:r>
          </w:p>
        </w:tc>
        <w:tc>
          <w:tcPr>
            <w:tcW w:w="1494" w:type="dxa"/>
            <w:tcBorders>
              <w:top w:val="nil"/>
              <w:left w:val="nil"/>
              <w:bottom w:val="single" w:sz="4" w:space="0" w:color="auto"/>
              <w:right w:val="single" w:sz="4" w:space="0" w:color="auto"/>
            </w:tcBorders>
            <w:shd w:val="clear" w:color="000000" w:fill="FFFFFF"/>
            <w:noWrap/>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387 202 165,36</w:t>
            </w:r>
          </w:p>
        </w:tc>
        <w:tc>
          <w:tcPr>
            <w:tcW w:w="1493" w:type="dxa"/>
            <w:tcBorders>
              <w:top w:val="nil"/>
              <w:left w:val="nil"/>
              <w:bottom w:val="single" w:sz="4" w:space="0" w:color="auto"/>
              <w:right w:val="single" w:sz="4" w:space="0" w:color="auto"/>
            </w:tcBorders>
            <w:shd w:val="clear" w:color="000000" w:fill="FFFFFF"/>
            <w:noWrap/>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663 016 095,07</w:t>
            </w:r>
          </w:p>
        </w:tc>
        <w:tc>
          <w:tcPr>
            <w:tcW w:w="1493" w:type="dxa"/>
            <w:tcBorders>
              <w:top w:val="nil"/>
              <w:left w:val="nil"/>
              <w:bottom w:val="single" w:sz="4" w:space="0" w:color="auto"/>
              <w:right w:val="single" w:sz="4" w:space="0" w:color="auto"/>
            </w:tcBorders>
            <w:shd w:val="clear" w:color="000000" w:fill="FFFFFF"/>
            <w:noWrap/>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109 558 209,00</w:t>
            </w:r>
          </w:p>
        </w:tc>
      </w:tr>
      <w:tr w:rsidR="00C42628" w:rsidRPr="00E65EC7">
        <w:trPr>
          <w:trHeight w:val="288"/>
        </w:trPr>
        <w:tc>
          <w:tcPr>
            <w:tcW w:w="720" w:type="dxa"/>
            <w:vMerge w:val="restart"/>
            <w:tcBorders>
              <w:top w:val="nil"/>
              <w:left w:val="single" w:sz="4" w:space="0" w:color="auto"/>
              <w:bottom w:val="single" w:sz="4" w:space="0" w:color="auto"/>
              <w:right w:val="single" w:sz="4" w:space="0" w:color="auto"/>
            </w:tcBorders>
          </w:tcPr>
          <w:p w:rsidR="00C42628" w:rsidRPr="002D7703" w:rsidRDefault="00C42628" w:rsidP="002D7703">
            <w:pPr>
              <w:spacing w:line="240" w:lineRule="auto"/>
              <w:ind w:firstLine="0"/>
              <w:jc w:val="center"/>
              <w:rPr>
                <w:sz w:val="18"/>
                <w:szCs w:val="18"/>
                <w:lang w:eastAsia="ru-RU"/>
              </w:rPr>
            </w:pPr>
            <w:r w:rsidRPr="002D7703">
              <w:rPr>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79 217 221,46</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80 888 580,00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84 377 580,00</w:t>
            </w:r>
          </w:p>
        </w:tc>
      </w:tr>
      <w:tr w:rsidR="00C42628" w:rsidRPr="00E65EC7">
        <w:trPr>
          <w:trHeight w:val="528"/>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sz w:val="18"/>
                <w:szCs w:val="18"/>
                <w:lang w:eastAsia="ru-RU"/>
              </w:rPr>
            </w:pP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307 984 943,90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582 127 515,07</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25 180 629,00</w:t>
            </w:r>
          </w:p>
        </w:tc>
      </w:tr>
      <w:tr w:rsidR="00C42628" w:rsidRPr="00E65EC7">
        <w:trPr>
          <w:trHeight w:val="288"/>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sz w:val="18"/>
                <w:szCs w:val="18"/>
                <w:lang w:eastAsia="ru-RU"/>
              </w:rPr>
            </w:pP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288"/>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sz w:val="18"/>
                <w:szCs w:val="18"/>
                <w:lang w:eastAsia="ru-RU"/>
              </w:rPr>
            </w:pP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387 202 165,36</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663 016 095,07</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109 558 209,00</w:t>
            </w:r>
          </w:p>
        </w:tc>
      </w:tr>
      <w:tr w:rsidR="00C42628" w:rsidRPr="00E65EC7">
        <w:trPr>
          <w:trHeight w:val="288"/>
        </w:trPr>
        <w:tc>
          <w:tcPr>
            <w:tcW w:w="720" w:type="dxa"/>
            <w:vMerge w:val="restart"/>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1.</w:t>
            </w:r>
          </w:p>
        </w:tc>
        <w:tc>
          <w:tcPr>
            <w:tcW w:w="4720" w:type="dxa"/>
            <w:vMerge w:val="restart"/>
            <w:tcBorders>
              <w:top w:val="nil"/>
              <w:left w:val="single" w:sz="4" w:space="0" w:color="auto"/>
              <w:bottom w:val="single" w:sz="4" w:space="0" w:color="auto"/>
              <w:right w:val="single" w:sz="4" w:space="0" w:color="auto"/>
            </w:tcBorders>
          </w:tcPr>
          <w:p w:rsidR="00C42628" w:rsidRPr="002D7703" w:rsidRDefault="00C42628" w:rsidP="002D7703">
            <w:pPr>
              <w:spacing w:line="240" w:lineRule="auto"/>
              <w:ind w:firstLine="0"/>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Подпрограмма "Содействие реализации полномочий в сфере безопасности, защита населения и территории Унечского городского поселения от чрезвычайных ситуаций"</w:t>
            </w:r>
          </w:p>
        </w:tc>
        <w:tc>
          <w:tcPr>
            <w:tcW w:w="780"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w:t>
            </w:r>
          </w:p>
        </w:tc>
        <w:tc>
          <w:tcPr>
            <w:tcW w:w="96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8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570 000,00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570 000,00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570 000,00</w:t>
            </w: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r>
      <w:tr w:rsidR="00C42628" w:rsidRPr="00E65EC7">
        <w:trPr>
          <w:trHeight w:val="396"/>
        </w:trPr>
        <w:tc>
          <w:tcPr>
            <w:tcW w:w="720" w:type="dxa"/>
            <w:vMerge w:val="restart"/>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570 000,00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570 000,00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570 000,00</w:t>
            </w:r>
          </w:p>
        </w:tc>
      </w:tr>
      <w:tr w:rsidR="00C42628" w:rsidRPr="00E65EC7">
        <w:trPr>
          <w:trHeight w:val="720"/>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624"/>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624"/>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570 000,00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570 000,00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570 000,00</w:t>
            </w:r>
          </w:p>
        </w:tc>
      </w:tr>
      <w:tr w:rsidR="00C42628" w:rsidRPr="00E65EC7">
        <w:trPr>
          <w:trHeight w:val="1044"/>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1.1.</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Обеспечение готовности к реагированию на чрезвычайные ситуации</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570 000,00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570 000,00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570 000,00</w:t>
            </w:r>
          </w:p>
        </w:tc>
      </w:tr>
      <w:tr w:rsidR="00C42628" w:rsidRPr="00E65EC7">
        <w:trPr>
          <w:trHeight w:val="540"/>
        </w:trPr>
        <w:tc>
          <w:tcPr>
            <w:tcW w:w="720" w:type="dxa"/>
            <w:vMerge w:val="restart"/>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570 000,00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570 000,00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570 000,00</w:t>
            </w:r>
          </w:p>
        </w:tc>
      </w:tr>
      <w:tr w:rsidR="00C42628" w:rsidRPr="00E65EC7">
        <w:trPr>
          <w:trHeight w:val="816"/>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504"/>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432"/>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570 000,00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570 000,00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570 000,00</w:t>
            </w:r>
          </w:p>
        </w:tc>
      </w:tr>
      <w:tr w:rsidR="00C42628" w:rsidRPr="00E65EC7">
        <w:trPr>
          <w:trHeight w:val="624"/>
        </w:trPr>
        <w:tc>
          <w:tcPr>
            <w:tcW w:w="720" w:type="dxa"/>
            <w:vMerge w:val="restart"/>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1.1.1</w:t>
            </w:r>
          </w:p>
        </w:tc>
        <w:tc>
          <w:tcPr>
            <w:tcW w:w="4720" w:type="dxa"/>
            <w:vMerge w:val="restart"/>
            <w:tcBorders>
              <w:top w:val="nil"/>
              <w:left w:val="single" w:sz="4" w:space="0" w:color="auto"/>
              <w:bottom w:val="single" w:sz="4" w:space="0" w:color="auto"/>
              <w:right w:val="single" w:sz="4" w:space="0" w:color="auto"/>
            </w:tcBorders>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Организация и осуществление мероприятий по территориальной обороне и гражданской обороне, защите населения и территории муниципального образования от чрезвычайных ситуаций природного и техногенного характера</w:t>
            </w:r>
          </w:p>
        </w:tc>
        <w:tc>
          <w:tcPr>
            <w:tcW w:w="780"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w:t>
            </w:r>
          </w:p>
        </w:tc>
        <w:tc>
          <w:tcPr>
            <w:tcW w:w="960" w:type="dxa"/>
            <w:vMerge w:val="restart"/>
            <w:tcBorders>
              <w:top w:val="nil"/>
              <w:left w:val="single" w:sz="4" w:space="0" w:color="auto"/>
              <w:bottom w:val="single" w:sz="4" w:space="0" w:color="000000"/>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06</w:t>
            </w:r>
          </w:p>
        </w:tc>
        <w:tc>
          <w:tcPr>
            <w:tcW w:w="8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81110</w:t>
            </w:r>
          </w:p>
        </w:tc>
        <w:tc>
          <w:tcPr>
            <w:tcW w:w="1494"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30 000,00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30 000,00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30 000,00</w:t>
            </w: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756"/>
        </w:trPr>
        <w:tc>
          <w:tcPr>
            <w:tcW w:w="720" w:type="dxa"/>
            <w:vMerge w:val="restart"/>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81110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30 000,00</w:t>
            </w:r>
          </w:p>
        </w:tc>
      </w:tr>
      <w:tr w:rsidR="00C42628" w:rsidRPr="00E65EC7">
        <w:trPr>
          <w:trHeight w:val="756"/>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81110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756"/>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81110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600"/>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81110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30 000,00</w:t>
            </w:r>
          </w:p>
        </w:tc>
      </w:tr>
      <w:tr w:rsidR="00C42628" w:rsidRPr="00E65EC7">
        <w:trPr>
          <w:trHeight w:val="288"/>
        </w:trPr>
        <w:tc>
          <w:tcPr>
            <w:tcW w:w="720" w:type="dxa"/>
            <w:vMerge w:val="restart"/>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1.1.2</w:t>
            </w:r>
          </w:p>
        </w:tc>
        <w:tc>
          <w:tcPr>
            <w:tcW w:w="4720" w:type="dxa"/>
            <w:vMerge w:val="restart"/>
            <w:tcBorders>
              <w:top w:val="nil"/>
              <w:left w:val="single" w:sz="4" w:space="0" w:color="auto"/>
              <w:bottom w:val="single" w:sz="4" w:space="0" w:color="auto"/>
              <w:right w:val="single" w:sz="4" w:space="0" w:color="auto"/>
            </w:tcBorders>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Мероприятия в сфере пожарной безопасности</w:t>
            </w:r>
          </w:p>
        </w:tc>
        <w:tc>
          <w:tcPr>
            <w:tcW w:w="780"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w:t>
            </w:r>
          </w:p>
        </w:tc>
        <w:tc>
          <w:tcPr>
            <w:tcW w:w="960" w:type="dxa"/>
            <w:vMerge w:val="restart"/>
            <w:tcBorders>
              <w:top w:val="nil"/>
              <w:left w:val="single" w:sz="4" w:space="0" w:color="auto"/>
              <w:bottom w:val="single" w:sz="4" w:space="0" w:color="000000"/>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06</w:t>
            </w:r>
          </w:p>
        </w:tc>
        <w:tc>
          <w:tcPr>
            <w:tcW w:w="8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81140</w:t>
            </w:r>
          </w:p>
        </w:tc>
        <w:tc>
          <w:tcPr>
            <w:tcW w:w="1494"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130 000,00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130 000,00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130 000,00</w:t>
            </w: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28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81140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130 000,00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130 000,00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130 000,00</w:t>
            </w:r>
          </w:p>
        </w:tc>
      </w:tr>
      <w:tr w:rsidR="00C42628" w:rsidRPr="00E65EC7">
        <w:trPr>
          <w:trHeight w:val="52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81140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r>
      <w:tr w:rsidR="00C42628" w:rsidRPr="00E65EC7">
        <w:trPr>
          <w:trHeight w:val="28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811140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r>
      <w:tr w:rsidR="00C42628" w:rsidRPr="00E65EC7">
        <w:trPr>
          <w:trHeight w:val="28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81140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130 000,00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130 000,00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130 000,00</w:t>
            </w:r>
          </w:p>
        </w:tc>
      </w:tr>
      <w:tr w:rsidR="00C42628" w:rsidRPr="00E65EC7">
        <w:trPr>
          <w:trHeight w:val="288"/>
        </w:trPr>
        <w:tc>
          <w:tcPr>
            <w:tcW w:w="720" w:type="dxa"/>
            <w:vMerge w:val="restart"/>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1.1.3.</w:t>
            </w:r>
          </w:p>
        </w:tc>
        <w:tc>
          <w:tcPr>
            <w:tcW w:w="4720" w:type="dxa"/>
            <w:vMerge w:val="restart"/>
            <w:tcBorders>
              <w:top w:val="nil"/>
              <w:left w:val="single" w:sz="4" w:space="0" w:color="auto"/>
              <w:bottom w:val="single" w:sz="4" w:space="0" w:color="auto"/>
              <w:right w:val="single" w:sz="4" w:space="0" w:color="auto"/>
            </w:tcBorders>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xml:space="preserve">Водохозяйственные и водоохранные мероприятия </w:t>
            </w:r>
          </w:p>
        </w:tc>
        <w:tc>
          <w:tcPr>
            <w:tcW w:w="780"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w:t>
            </w:r>
          </w:p>
        </w:tc>
        <w:tc>
          <w:tcPr>
            <w:tcW w:w="960" w:type="dxa"/>
            <w:vMerge w:val="restart"/>
            <w:tcBorders>
              <w:top w:val="nil"/>
              <w:left w:val="single" w:sz="4" w:space="0" w:color="auto"/>
              <w:bottom w:val="single" w:sz="4" w:space="0" w:color="000000"/>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06</w:t>
            </w:r>
          </w:p>
        </w:tc>
        <w:tc>
          <w:tcPr>
            <w:tcW w:w="8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83290</w:t>
            </w:r>
          </w:p>
        </w:tc>
        <w:tc>
          <w:tcPr>
            <w:tcW w:w="1494"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410 000,00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410 000,00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410 000,00</w:t>
            </w: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288"/>
        </w:trPr>
        <w:tc>
          <w:tcPr>
            <w:tcW w:w="720" w:type="dxa"/>
            <w:vMerge w:val="restart"/>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83290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410 000,00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410 000,00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410 000,00</w:t>
            </w:r>
          </w:p>
        </w:tc>
      </w:tr>
      <w:tr w:rsidR="00C42628" w:rsidRPr="00E65EC7">
        <w:trPr>
          <w:trHeight w:val="528"/>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83290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288"/>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83290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288"/>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06</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83290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410 000,00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410 000,00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410 000,00</w:t>
            </w:r>
          </w:p>
        </w:tc>
      </w:tr>
      <w:tr w:rsidR="00C42628" w:rsidRPr="00E65EC7">
        <w:trPr>
          <w:trHeight w:val="288"/>
        </w:trPr>
        <w:tc>
          <w:tcPr>
            <w:tcW w:w="720" w:type="dxa"/>
            <w:vMerge w:val="restart"/>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b/>
                <w:bCs/>
                <w:sz w:val="18"/>
                <w:szCs w:val="18"/>
                <w:lang w:eastAsia="ru-RU"/>
              </w:rPr>
            </w:pPr>
            <w:r w:rsidRPr="002D7703">
              <w:rPr>
                <w:rFonts w:ascii="Times New Roman" w:hAnsi="Times New Roman" w:cs="Times New Roman"/>
                <w:b/>
                <w:bCs/>
                <w:sz w:val="18"/>
                <w:szCs w:val="18"/>
                <w:lang w:eastAsia="ru-RU"/>
              </w:rPr>
              <w:t>2.</w:t>
            </w:r>
          </w:p>
        </w:tc>
        <w:tc>
          <w:tcPr>
            <w:tcW w:w="4720" w:type="dxa"/>
            <w:vMerge w:val="restart"/>
            <w:tcBorders>
              <w:top w:val="nil"/>
              <w:left w:val="single" w:sz="4" w:space="0" w:color="auto"/>
              <w:bottom w:val="single" w:sz="4" w:space="0" w:color="auto"/>
              <w:right w:val="single" w:sz="4" w:space="0" w:color="auto"/>
            </w:tcBorders>
          </w:tcPr>
          <w:p w:rsidR="00C42628" w:rsidRPr="002D7703" w:rsidRDefault="00C42628" w:rsidP="002D7703">
            <w:pPr>
              <w:spacing w:line="240" w:lineRule="auto"/>
              <w:ind w:firstLine="0"/>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Подпрограмма «Развитие топливно-энергетического комплекса, транспорта, жилищно-коммунального и дорожного хозяйства на территории городского поселения"</w:t>
            </w:r>
          </w:p>
        </w:tc>
        <w:tc>
          <w:tcPr>
            <w:tcW w:w="78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2</w:t>
            </w:r>
          </w:p>
        </w:tc>
        <w:tc>
          <w:tcPr>
            <w:tcW w:w="96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 </w:t>
            </w:r>
          </w:p>
        </w:tc>
        <w:tc>
          <w:tcPr>
            <w:tcW w:w="8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 </w:t>
            </w:r>
          </w:p>
        </w:tc>
        <w:tc>
          <w:tcPr>
            <w:tcW w:w="1494"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369 340 021,36</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645 202 951,07</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91 669 065,00</w:t>
            </w: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r>
      <w:tr w:rsidR="00C42628" w:rsidRPr="00E65EC7">
        <w:trPr>
          <w:trHeight w:val="516"/>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r>
      <w:tr w:rsidR="00C42628" w:rsidRPr="00E65EC7">
        <w:trPr>
          <w:trHeight w:val="576"/>
        </w:trPr>
        <w:tc>
          <w:tcPr>
            <w:tcW w:w="720" w:type="dxa"/>
            <w:vMerge w:val="restart"/>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b/>
                <w:bCs/>
                <w:sz w:val="18"/>
                <w:szCs w:val="18"/>
                <w:lang w:eastAsia="ru-RU"/>
              </w:rPr>
            </w:pPr>
            <w:r w:rsidRPr="002D7703">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 </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61 355 277,46</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63 075 636,00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66 488 636,00</w:t>
            </w:r>
          </w:p>
        </w:tc>
      </w:tr>
      <w:tr w:rsidR="00C42628" w:rsidRPr="00E65EC7">
        <w:trPr>
          <w:trHeight w:val="720"/>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18"/>
                <w:szCs w:val="18"/>
                <w:lang w:eastAsia="ru-RU"/>
              </w:rPr>
            </w:pP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 </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307 984 743,90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582 127 315,07</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25 180 429,00</w:t>
            </w:r>
          </w:p>
        </w:tc>
      </w:tr>
      <w:tr w:rsidR="00C42628" w:rsidRPr="00E65EC7">
        <w:trPr>
          <w:trHeight w:val="576"/>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18"/>
                <w:szCs w:val="18"/>
                <w:lang w:eastAsia="ru-RU"/>
              </w:rPr>
            </w:pP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 </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444"/>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18"/>
                <w:szCs w:val="18"/>
                <w:lang w:eastAsia="ru-RU"/>
              </w:rPr>
            </w:pP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 </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369 340 021,36</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645 202 951,07</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91 669 065,00</w:t>
            </w:r>
          </w:p>
        </w:tc>
      </w:tr>
      <w:tr w:rsidR="00C42628" w:rsidRPr="00E65EC7">
        <w:trPr>
          <w:trHeight w:val="903"/>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b/>
                <w:bCs/>
                <w:sz w:val="18"/>
                <w:szCs w:val="18"/>
                <w:lang w:eastAsia="ru-RU"/>
              </w:rPr>
            </w:pPr>
            <w:r w:rsidRPr="002D7703">
              <w:rPr>
                <w:rFonts w:ascii="Times New Roman" w:hAnsi="Times New Roman" w:cs="Times New Roman"/>
                <w:b/>
                <w:bCs/>
                <w:sz w:val="18"/>
                <w:szCs w:val="18"/>
                <w:lang w:eastAsia="ru-RU"/>
              </w:rPr>
              <w:t>2.1.</w:t>
            </w:r>
          </w:p>
        </w:tc>
        <w:tc>
          <w:tcPr>
            <w:tcW w:w="4720" w:type="dxa"/>
            <w:tcBorders>
              <w:top w:val="nil"/>
              <w:left w:val="nil"/>
              <w:bottom w:val="single" w:sz="4" w:space="0" w:color="000000"/>
              <w:right w:val="single" w:sz="4" w:space="0" w:color="000000"/>
            </w:tcBorders>
            <w:vAlign w:val="center"/>
          </w:tcPr>
          <w:p w:rsidR="00C42628" w:rsidRPr="00BB0547" w:rsidRDefault="00C42628" w:rsidP="002D7703">
            <w:pPr>
              <w:spacing w:line="240" w:lineRule="auto"/>
              <w:ind w:firstLine="0"/>
              <w:rPr>
                <w:rFonts w:ascii="Times New Roman" w:hAnsi="Times New Roman" w:cs="Times New Roman"/>
                <w:sz w:val="20"/>
                <w:szCs w:val="20"/>
                <w:lang w:eastAsia="ru-RU"/>
              </w:rPr>
            </w:pPr>
            <w:r w:rsidRPr="00BB0547">
              <w:rPr>
                <w:rFonts w:ascii="Times New Roman" w:hAnsi="Times New Roman" w:cs="Times New Roman"/>
                <w:sz w:val="20"/>
                <w:szCs w:val="20"/>
                <w:lang w:eastAsia="ru-RU"/>
              </w:rPr>
              <w:t>Региональный проект "Строительство и реконструкция объектов очистки сточных вод в населенных пунктах Брянской области"</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210 526 315,79</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444"/>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b/>
                <w:bCs/>
                <w:sz w:val="18"/>
                <w:szCs w:val="18"/>
                <w:lang w:eastAsia="ru-RU"/>
              </w:rPr>
            </w:pPr>
            <w:r w:rsidRPr="002D7703">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4 210 526,32</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r>
      <w:tr w:rsidR="00C42628" w:rsidRPr="00E65EC7">
        <w:trPr>
          <w:trHeight w:val="444"/>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b/>
                <w:bCs/>
                <w:sz w:val="18"/>
                <w:szCs w:val="18"/>
                <w:lang w:eastAsia="ru-RU"/>
              </w:rPr>
            </w:pPr>
            <w:r w:rsidRPr="002D7703">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206 315 789,47</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r>
      <w:tr w:rsidR="00C42628" w:rsidRPr="00E65EC7">
        <w:trPr>
          <w:trHeight w:val="444"/>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b/>
                <w:bCs/>
                <w:sz w:val="18"/>
                <w:szCs w:val="18"/>
                <w:lang w:eastAsia="ru-RU"/>
              </w:rPr>
            </w:pPr>
            <w:r w:rsidRPr="002D7703">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r>
      <w:tr w:rsidR="00C42628" w:rsidRPr="00E65EC7">
        <w:trPr>
          <w:trHeight w:val="444"/>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b/>
                <w:bCs/>
                <w:sz w:val="18"/>
                <w:szCs w:val="18"/>
                <w:lang w:eastAsia="ru-RU"/>
              </w:rPr>
            </w:pPr>
            <w:r w:rsidRPr="002D7703">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210 526 315,79</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r>
      <w:tr w:rsidR="00C42628" w:rsidRPr="00E65EC7">
        <w:trPr>
          <w:trHeight w:val="972"/>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b/>
                <w:bCs/>
                <w:sz w:val="18"/>
                <w:szCs w:val="18"/>
                <w:lang w:eastAsia="ru-RU"/>
              </w:rPr>
            </w:pPr>
            <w:r w:rsidRPr="002D7703">
              <w:rPr>
                <w:rFonts w:ascii="Times New Roman" w:hAnsi="Times New Roman" w:cs="Times New Roman"/>
                <w:b/>
                <w:bCs/>
                <w:sz w:val="18"/>
                <w:szCs w:val="18"/>
                <w:lang w:eastAsia="ru-RU"/>
              </w:rPr>
              <w:t> </w:t>
            </w:r>
          </w:p>
        </w:tc>
        <w:tc>
          <w:tcPr>
            <w:tcW w:w="4720" w:type="dxa"/>
            <w:tcBorders>
              <w:top w:val="nil"/>
              <w:left w:val="nil"/>
              <w:bottom w:val="single" w:sz="4" w:space="0" w:color="000000"/>
              <w:right w:val="single" w:sz="4" w:space="0" w:color="000000"/>
            </w:tcBorders>
            <w:vAlign w:val="center"/>
          </w:tcPr>
          <w:p w:rsidR="00C42628" w:rsidRPr="002D7703" w:rsidRDefault="00C42628" w:rsidP="002D7703">
            <w:pPr>
              <w:spacing w:line="240" w:lineRule="auto"/>
              <w:ind w:firstLine="0"/>
              <w:rPr>
                <w:rFonts w:ascii="Times New Roman" w:hAnsi="Times New Roman" w:cs="Times New Roman"/>
                <w:sz w:val="24"/>
                <w:szCs w:val="24"/>
                <w:lang w:eastAsia="ru-RU"/>
              </w:rPr>
            </w:pPr>
            <w:r w:rsidRPr="002D7703">
              <w:rPr>
                <w:rFonts w:ascii="Times New Roman" w:hAnsi="Times New Roman" w:cs="Times New Roman"/>
                <w:sz w:val="24"/>
                <w:szCs w:val="24"/>
                <w:lang w:eastAsia="ru-RU"/>
              </w:rPr>
              <w:t>Строительство (реконструкция) объектов очистки сточных вод в населенных пунктах Брянской области</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03</w:t>
            </w:r>
          </w:p>
        </w:tc>
        <w:tc>
          <w:tcPr>
            <w:tcW w:w="800" w:type="dxa"/>
            <w:tcBorders>
              <w:top w:val="nil"/>
              <w:left w:val="nil"/>
              <w:bottom w:val="single" w:sz="4" w:space="0" w:color="000000"/>
              <w:right w:val="single" w:sz="4" w:space="0" w:color="000000"/>
            </w:tcBorders>
            <w:vAlign w:val="center"/>
          </w:tcPr>
          <w:p w:rsidR="00C42628" w:rsidRPr="002D7703" w:rsidRDefault="00C42628" w:rsidP="002D7703">
            <w:pPr>
              <w:spacing w:line="240" w:lineRule="auto"/>
              <w:ind w:firstLine="0"/>
              <w:jc w:val="center"/>
              <w:rPr>
                <w:rFonts w:ascii="Times New Roman" w:hAnsi="Times New Roman" w:cs="Times New Roman"/>
                <w:sz w:val="24"/>
                <w:szCs w:val="24"/>
                <w:lang w:eastAsia="ru-RU"/>
              </w:rPr>
            </w:pPr>
            <w:r w:rsidRPr="002D7703">
              <w:rPr>
                <w:rFonts w:ascii="Times New Roman" w:hAnsi="Times New Roman" w:cs="Times New Roman"/>
                <w:sz w:val="24"/>
                <w:szCs w:val="24"/>
                <w:lang w:eastAsia="ru-RU"/>
              </w:rPr>
              <w:t>SИ060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210 526 315,79</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r>
      <w:tr w:rsidR="00C42628" w:rsidRPr="00E65EC7">
        <w:trPr>
          <w:trHeight w:val="444"/>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b/>
                <w:bCs/>
                <w:sz w:val="18"/>
                <w:szCs w:val="18"/>
                <w:lang w:eastAsia="ru-RU"/>
              </w:rPr>
            </w:pPr>
            <w:r w:rsidRPr="002D7703">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03</w:t>
            </w:r>
          </w:p>
        </w:tc>
        <w:tc>
          <w:tcPr>
            <w:tcW w:w="800" w:type="dxa"/>
            <w:tcBorders>
              <w:top w:val="nil"/>
              <w:left w:val="nil"/>
              <w:bottom w:val="single" w:sz="4" w:space="0" w:color="000000"/>
              <w:right w:val="single" w:sz="4" w:space="0" w:color="000000"/>
            </w:tcBorders>
            <w:vAlign w:val="center"/>
          </w:tcPr>
          <w:p w:rsidR="00C42628" w:rsidRPr="002D7703" w:rsidRDefault="00C42628" w:rsidP="002D7703">
            <w:pPr>
              <w:spacing w:line="240" w:lineRule="auto"/>
              <w:ind w:firstLine="0"/>
              <w:jc w:val="center"/>
              <w:rPr>
                <w:rFonts w:ascii="Times New Roman" w:hAnsi="Times New Roman" w:cs="Times New Roman"/>
                <w:sz w:val="24"/>
                <w:szCs w:val="24"/>
                <w:lang w:eastAsia="ru-RU"/>
              </w:rPr>
            </w:pPr>
            <w:r w:rsidRPr="002D7703">
              <w:rPr>
                <w:rFonts w:ascii="Times New Roman" w:hAnsi="Times New Roman" w:cs="Times New Roman"/>
                <w:sz w:val="24"/>
                <w:szCs w:val="24"/>
                <w:lang w:eastAsia="ru-RU"/>
              </w:rPr>
              <w:t>SИ060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4 210 526,32</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r>
      <w:tr w:rsidR="00C42628" w:rsidRPr="00E65EC7">
        <w:trPr>
          <w:trHeight w:val="444"/>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b/>
                <w:bCs/>
                <w:sz w:val="18"/>
                <w:szCs w:val="18"/>
                <w:lang w:eastAsia="ru-RU"/>
              </w:rPr>
            </w:pPr>
            <w:r w:rsidRPr="002D7703">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03</w:t>
            </w:r>
          </w:p>
        </w:tc>
        <w:tc>
          <w:tcPr>
            <w:tcW w:w="800" w:type="dxa"/>
            <w:tcBorders>
              <w:top w:val="nil"/>
              <w:left w:val="nil"/>
              <w:bottom w:val="single" w:sz="4" w:space="0" w:color="000000"/>
              <w:right w:val="single" w:sz="4" w:space="0" w:color="000000"/>
            </w:tcBorders>
            <w:vAlign w:val="center"/>
          </w:tcPr>
          <w:p w:rsidR="00C42628" w:rsidRPr="002D7703" w:rsidRDefault="00C42628" w:rsidP="002D7703">
            <w:pPr>
              <w:spacing w:line="240" w:lineRule="auto"/>
              <w:ind w:firstLine="0"/>
              <w:jc w:val="center"/>
              <w:rPr>
                <w:rFonts w:ascii="Times New Roman" w:hAnsi="Times New Roman" w:cs="Times New Roman"/>
                <w:sz w:val="24"/>
                <w:szCs w:val="24"/>
                <w:lang w:eastAsia="ru-RU"/>
              </w:rPr>
            </w:pPr>
            <w:r w:rsidRPr="002D7703">
              <w:rPr>
                <w:rFonts w:ascii="Times New Roman" w:hAnsi="Times New Roman" w:cs="Times New Roman"/>
                <w:sz w:val="24"/>
                <w:szCs w:val="24"/>
                <w:lang w:eastAsia="ru-RU"/>
              </w:rPr>
              <w:t>SИ060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206 315 789,47</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r>
      <w:tr w:rsidR="00C42628" w:rsidRPr="00E65EC7">
        <w:trPr>
          <w:trHeight w:val="444"/>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b/>
                <w:bCs/>
                <w:sz w:val="18"/>
                <w:szCs w:val="18"/>
                <w:lang w:eastAsia="ru-RU"/>
              </w:rPr>
            </w:pPr>
            <w:r w:rsidRPr="002D7703">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03</w:t>
            </w:r>
          </w:p>
        </w:tc>
        <w:tc>
          <w:tcPr>
            <w:tcW w:w="800" w:type="dxa"/>
            <w:tcBorders>
              <w:top w:val="nil"/>
              <w:left w:val="nil"/>
              <w:bottom w:val="single" w:sz="4" w:space="0" w:color="000000"/>
              <w:right w:val="single" w:sz="4" w:space="0" w:color="000000"/>
            </w:tcBorders>
            <w:vAlign w:val="center"/>
          </w:tcPr>
          <w:p w:rsidR="00C42628" w:rsidRPr="002D7703" w:rsidRDefault="00C42628" w:rsidP="002D7703">
            <w:pPr>
              <w:spacing w:line="240" w:lineRule="auto"/>
              <w:ind w:firstLine="0"/>
              <w:jc w:val="center"/>
              <w:rPr>
                <w:rFonts w:ascii="Times New Roman" w:hAnsi="Times New Roman" w:cs="Times New Roman"/>
                <w:sz w:val="24"/>
                <w:szCs w:val="24"/>
                <w:lang w:eastAsia="ru-RU"/>
              </w:rPr>
            </w:pPr>
            <w:r w:rsidRPr="002D7703">
              <w:rPr>
                <w:rFonts w:ascii="Times New Roman" w:hAnsi="Times New Roman" w:cs="Times New Roman"/>
                <w:sz w:val="24"/>
                <w:szCs w:val="24"/>
                <w:lang w:eastAsia="ru-RU"/>
              </w:rPr>
              <w:t>SИ060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r>
      <w:tr w:rsidR="00C42628" w:rsidRPr="00E65EC7">
        <w:trPr>
          <w:trHeight w:val="444"/>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b/>
                <w:bCs/>
                <w:sz w:val="18"/>
                <w:szCs w:val="18"/>
                <w:lang w:eastAsia="ru-RU"/>
              </w:rPr>
            </w:pPr>
            <w:r w:rsidRPr="002D7703">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03</w:t>
            </w:r>
          </w:p>
        </w:tc>
        <w:tc>
          <w:tcPr>
            <w:tcW w:w="800" w:type="dxa"/>
            <w:tcBorders>
              <w:top w:val="nil"/>
              <w:left w:val="nil"/>
              <w:bottom w:val="single" w:sz="4" w:space="0" w:color="000000"/>
              <w:right w:val="single" w:sz="4" w:space="0" w:color="000000"/>
            </w:tcBorders>
            <w:vAlign w:val="center"/>
          </w:tcPr>
          <w:p w:rsidR="00C42628" w:rsidRPr="002D7703" w:rsidRDefault="00C42628" w:rsidP="002D7703">
            <w:pPr>
              <w:spacing w:line="240" w:lineRule="auto"/>
              <w:ind w:firstLine="0"/>
              <w:jc w:val="center"/>
              <w:rPr>
                <w:rFonts w:ascii="Times New Roman" w:hAnsi="Times New Roman" w:cs="Times New Roman"/>
                <w:sz w:val="24"/>
                <w:szCs w:val="24"/>
                <w:lang w:eastAsia="ru-RU"/>
              </w:rPr>
            </w:pPr>
            <w:r w:rsidRPr="002D7703">
              <w:rPr>
                <w:rFonts w:ascii="Times New Roman" w:hAnsi="Times New Roman" w:cs="Times New Roman"/>
                <w:sz w:val="24"/>
                <w:szCs w:val="24"/>
                <w:lang w:eastAsia="ru-RU"/>
              </w:rPr>
              <w:t>SИ060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210 526 315,79</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r>
      <w:tr w:rsidR="00C42628" w:rsidRPr="00E65EC7">
        <w:trPr>
          <w:trHeight w:val="1464"/>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2.2.</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Обеспечение сохранности, восстановления и развития автомобильных дорог местного значения и условий безопасного движения по ним при эксплуатации дорожной сети</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27 881 116,33</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48 026 315,31</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58 638 315,31</w:t>
            </w:r>
          </w:p>
        </w:tc>
      </w:tr>
      <w:tr w:rsidR="00C42628" w:rsidRPr="00E65EC7">
        <w:trPr>
          <w:trHeight w:val="612"/>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b/>
                <w:bCs/>
                <w:sz w:val="18"/>
                <w:szCs w:val="18"/>
                <w:lang w:eastAsia="ru-RU"/>
              </w:rPr>
            </w:pPr>
            <w:r w:rsidRPr="002D7703">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20 290 902,33</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22 845 886,31</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33 457 886,31</w:t>
            </w:r>
          </w:p>
        </w:tc>
      </w:tr>
      <w:tr w:rsidR="00C42628" w:rsidRPr="00E65EC7">
        <w:trPr>
          <w:trHeight w:val="804"/>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b/>
                <w:bCs/>
                <w:sz w:val="18"/>
                <w:szCs w:val="18"/>
                <w:lang w:eastAsia="ru-RU"/>
              </w:rPr>
            </w:pPr>
            <w:r w:rsidRPr="002D7703">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7 590 214,00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25 180 429,00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25 180 429,00</w:t>
            </w:r>
          </w:p>
        </w:tc>
      </w:tr>
      <w:tr w:rsidR="00C42628" w:rsidRPr="00E65EC7">
        <w:trPr>
          <w:trHeight w:val="600"/>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b/>
                <w:bCs/>
                <w:sz w:val="18"/>
                <w:szCs w:val="18"/>
                <w:lang w:eastAsia="ru-RU"/>
              </w:rPr>
            </w:pPr>
            <w:r w:rsidRPr="002D7703">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444"/>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b/>
                <w:bCs/>
                <w:sz w:val="18"/>
                <w:szCs w:val="18"/>
                <w:lang w:eastAsia="ru-RU"/>
              </w:rPr>
            </w:pPr>
            <w:r w:rsidRPr="002D7703">
              <w:rPr>
                <w:rFonts w:ascii="Times New Roman" w:hAnsi="Times New Roman" w:cs="Times New Roman"/>
                <w:b/>
                <w:bCs/>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27 881 116,33</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48 026 315,31</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58 638 315,31</w:t>
            </w:r>
          </w:p>
        </w:tc>
      </w:tr>
      <w:tr w:rsidR="00C42628" w:rsidRPr="00E65EC7">
        <w:trPr>
          <w:trHeight w:val="288"/>
        </w:trPr>
        <w:tc>
          <w:tcPr>
            <w:tcW w:w="720" w:type="dxa"/>
            <w:vMerge w:val="restart"/>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2.2.1</w:t>
            </w:r>
          </w:p>
        </w:tc>
        <w:tc>
          <w:tcPr>
            <w:tcW w:w="4720" w:type="dxa"/>
            <w:vMerge w:val="restart"/>
            <w:tcBorders>
              <w:top w:val="nil"/>
              <w:left w:val="single" w:sz="4" w:space="0" w:color="auto"/>
              <w:bottom w:val="single" w:sz="4" w:space="0" w:color="auto"/>
              <w:right w:val="single" w:sz="4" w:space="0" w:color="auto"/>
            </w:tcBorders>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Обеспечение сохранности автомобильных дорог местного значения и условий безопасного движения по ним</w:t>
            </w:r>
          </w:p>
        </w:tc>
        <w:tc>
          <w:tcPr>
            <w:tcW w:w="780"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07</w:t>
            </w:r>
          </w:p>
        </w:tc>
        <w:tc>
          <w:tcPr>
            <w:tcW w:w="8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81610</w:t>
            </w:r>
          </w:p>
        </w:tc>
        <w:tc>
          <w:tcPr>
            <w:tcW w:w="1494"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20 136 000,00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22 332 000,00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32 944 000,00</w:t>
            </w: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612"/>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81610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20 136 000,00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22 332 000,00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32 944 000,00</w:t>
            </w:r>
          </w:p>
        </w:tc>
      </w:tr>
      <w:tr w:rsidR="00C42628" w:rsidRPr="00E65EC7">
        <w:trPr>
          <w:trHeight w:val="684"/>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81610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372"/>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81610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372"/>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81610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20 136 000,00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22 332 000,00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32 944 000,00</w:t>
            </w:r>
          </w:p>
        </w:tc>
      </w:tr>
      <w:tr w:rsidR="00C42628" w:rsidRPr="00E65EC7">
        <w:trPr>
          <w:trHeight w:val="288"/>
        </w:trPr>
        <w:tc>
          <w:tcPr>
            <w:tcW w:w="720" w:type="dxa"/>
            <w:vMerge w:val="restart"/>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2.2.2.</w:t>
            </w:r>
          </w:p>
        </w:tc>
        <w:tc>
          <w:tcPr>
            <w:tcW w:w="4720" w:type="dxa"/>
            <w:vMerge w:val="restart"/>
            <w:tcBorders>
              <w:top w:val="nil"/>
              <w:left w:val="single" w:sz="4" w:space="0" w:color="auto"/>
              <w:bottom w:val="single" w:sz="4" w:space="0" w:color="auto"/>
              <w:right w:val="single" w:sz="4" w:space="0" w:color="auto"/>
            </w:tcBorders>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 xml:space="preserve">Обеспечение сохранности автомобильных дорог местного значения и условий безопасного движения по ним </w:t>
            </w:r>
          </w:p>
        </w:tc>
        <w:tc>
          <w:tcPr>
            <w:tcW w:w="780"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07</w:t>
            </w:r>
          </w:p>
        </w:tc>
        <w:tc>
          <w:tcPr>
            <w:tcW w:w="8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7 745 116,33</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25 694 315,31</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25 694 315,31</w:t>
            </w: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552"/>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S6170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154 902,33</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513 886,31</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513 886,31</w:t>
            </w:r>
          </w:p>
        </w:tc>
      </w:tr>
      <w:tr w:rsidR="00C42628" w:rsidRPr="00E65EC7">
        <w:trPr>
          <w:trHeight w:val="576"/>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S6170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7 590 214,00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25 180 429,00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25 180 429,00</w:t>
            </w:r>
          </w:p>
        </w:tc>
      </w:tr>
      <w:tr w:rsidR="00C42628" w:rsidRPr="00E65EC7">
        <w:trPr>
          <w:trHeight w:val="552"/>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S6170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552"/>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07</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S6170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7 745 116,33</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25 694 315,31</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25 694 315,31</w:t>
            </w:r>
          </w:p>
        </w:tc>
      </w:tr>
      <w:tr w:rsidR="00C42628" w:rsidRPr="00E65EC7">
        <w:trPr>
          <w:trHeight w:val="864"/>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2.3</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Создание условий для обеспечения потребности населения городского поселения в транспортных услугах</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3 966 000,00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3 966 000,00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3 966 000,00</w:t>
            </w:r>
          </w:p>
        </w:tc>
      </w:tr>
      <w:tr w:rsidR="00C42628" w:rsidRPr="00E65EC7">
        <w:trPr>
          <w:trHeight w:val="624"/>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3 966 000,00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3 966 000,00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3 966 000,00</w:t>
            </w:r>
          </w:p>
        </w:tc>
      </w:tr>
      <w:tr w:rsidR="00C42628" w:rsidRPr="00E65EC7">
        <w:trPr>
          <w:trHeight w:val="852"/>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552"/>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552"/>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3 966 000,00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3 966 000,00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3 966 000,00</w:t>
            </w:r>
          </w:p>
        </w:tc>
      </w:tr>
      <w:tr w:rsidR="00C42628" w:rsidRPr="00E65EC7">
        <w:trPr>
          <w:trHeight w:val="456"/>
        </w:trPr>
        <w:tc>
          <w:tcPr>
            <w:tcW w:w="720" w:type="dxa"/>
            <w:vMerge w:val="restart"/>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2.3.1.</w:t>
            </w:r>
          </w:p>
        </w:tc>
        <w:tc>
          <w:tcPr>
            <w:tcW w:w="4720" w:type="dxa"/>
            <w:vMerge w:val="restart"/>
            <w:tcBorders>
              <w:top w:val="nil"/>
              <w:left w:val="single" w:sz="4" w:space="0" w:color="auto"/>
              <w:bottom w:val="single" w:sz="4" w:space="0" w:color="auto"/>
              <w:right w:val="single" w:sz="4" w:space="0" w:color="auto"/>
            </w:tcBorders>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xml:space="preserve">Компенсация транспортным организациям части потерь в доходах и (или) возмещение затрат, возникающих в результате регулирования тарифов на перевозку пассажиров пассажирским транспортом по муниципальным маршрутам регулярных перевозок </w:t>
            </w:r>
          </w:p>
        </w:tc>
        <w:tc>
          <w:tcPr>
            <w:tcW w:w="780"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08</w:t>
            </w:r>
          </w:p>
        </w:tc>
        <w:tc>
          <w:tcPr>
            <w:tcW w:w="8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81630</w:t>
            </w:r>
          </w:p>
        </w:tc>
        <w:tc>
          <w:tcPr>
            <w:tcW w:w="1494"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3 936 000,00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3 936 000,00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3 936 000,00</w:t>
            </w:r>
          </w:p>
        </w:tc>
      </w:tr>
      <w:tr w:rsidR="00C42628" w:rsidRPr="00E65EC7">
        <w:trPr>
          <w:trHeight w:val="492"/>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492"/>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564"/>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81630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3 936 000,00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3 936 000,00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3 936 000,00</w:t>
            </w:r>
          </w:p>
        </w:tc>
      </w:tr>
      <w:tr w:rsidR="00C42628" w:rsidRPr="00E65EC7">
        <w:trPr>
          <w:trHeight w:val="70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81630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40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81630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r>
      <w:tr w:rsidR="00C42628" w:rsidRPr="00E65EC7">
        <w:trPr>
          <w:trHeight w:val="384"/>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81630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3 936 000,00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3 936 000,00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3 936 000,00</w:t>
            </w:r>
          </w:p>
        </w:tc>
      </w:tr>
      <w:tr w:rsidR="00C42628" w:rsidRPr="00E65EC7">
        <w:trPr>
          <w:trHeight w:val="576"/>
        </w:trPr>
        <w:tc>
          <w:tcPr>
            <w:tcW w:w="720" w:type="dxa"/>
            <w:vMerge w:val="restart"/>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2.3.2.</w:t>
            </w:r>
          </w:p>
        </w:tc>
        <w:tc>
          <w:tcPr>
            <w:tcW w:w="4720" w:type="dxa"/>
            <w:vMerge w:val="restart"/>
            <w:tcBorders>
              <w:top w:val="nil"/>
              <w:left w:val="single" w:sz="4" w:space="0" w:color="auto"/>
              <w:bottom w:val="single" w:sz="4" w:space="0" w:color="auto"/>
              <w:right w:val="single" w:sz="4" w:space="0" w:color="auto"/>
            </w:tcBorders>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Прочие мероприятия в области развития транспортной инфраструктуры</w:t>
            </w:r>
          </w:p>
        </w:tc>
        <w:tc>
          <w:tcPr>
            <w:tcW w:w="78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08</w:t>
            </w:r>
          </w:p>
        </w:tc>
        <w:tc>
          <w:tcPr>
            <w:tcW w:w="8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81650</w:t>
            </w:r>
          </w:p>
        </w:tc>
        <w:tc>
          <w:tcPr>
            <w:tcW w:w="1494"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30 000,00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30 000,00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30 000,00</w:t>
            </w: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672"/>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81650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30 000,00</w:t>
            </w:r>
          </w:p>
        </w:tc>
      </w:tr>
      <w:tr w:rsidR="00C42628" w:rsidRPr="00E65EC7">
        <w:trPr>
          <w:trHeight w:val="600"/>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81650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540"/>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81650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384"/>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08</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81650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30 000,00</w:t>
            </w:r>
          </w:p>
        </w:tc>
      </w:tr>
      <w:tr w:rsidR="00C42628" w:rsidRPr="00E65EC7">
        <w:trPr>
          <w:trHeight w:val="816"/>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2.4.</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Повышение эксплуатационной надежности гидротехнических сооружений</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09</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190 000,00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190 000,00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190 000,00</w:t>
            </w:r>
          </w:p>
        </w:tc>
      </w:tr>
      <w:tr w:rsidR="00C42628" w:rsidRPr="00E65EC7">
        <w:trPr>
          <w:trHeight w:val="492"/>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09</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190 000,00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190 000,00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190 000,00</w:t>
            </w:r>
          </w:p>
        </w:tc>
      </w:tr>
      <w:tr w:rsidR="00C42628" w:rsidRPr="00E65EC7">
        <w:trPr>
          <w:trHeight w:val="660"/>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09</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612"/>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09</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492"/>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09</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190 000,00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190 000,00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190 000,00</w:t>
            </w:r>
          </w:p>
        </w:tc>
      </w:tr>
      <w:tr w:rsidR="00C42628" w:rsidRPr="00E65EC7">
        <w:trPr>
          <w:trHeight w:val="552"/>
        </w:trPr>
        <w:tc>
          <w:tcPr>
            <w:tcW w:w="720" w:type="dxa"/>
            <w:vMerge w:val="restart"/>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2.4.1</w:t>
            </w:r>
          </w:p>
        </w:tc>
        <w:tc>
          <w:tcPr>
            <w:tcW w:w="4720" w:type="dxa"/>
            <w:vMerge w:val="restart"/>
            <w:tcBorders>
              <w:top w:val="nil"/>
              <w:left w:val="single" w:sz="4" w:space="0" w:color="auto"/>
              <w:bottom w:val="single" w:sz="4" w:space="0" w:color="auto"/>
              <w:right w:val="single" w:sz="4" w:space="0" w:color="auto"/>
            </w:tcBorders>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Содержание, текущий и капитальный ремонт и обеспечение безопасности гидротехнических сооружений</w:t>
            </w:r>
          </w:p>
        </w:tc>
        <w:tc>
          <w:tcPr>
            <w:tcW w:w="78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09</w:t>
            </w:r>
          </w:p>
        </w:tc>
        <w:tc>
          <w:tcPr>
            <w:tcW w:w="8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83300</w:t>
            </w:r>
          </w:p>
        </w:tc>
        <w:tc>
          <w:tcPr>
            <w:tcW w:w="1494"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190 000,00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190 000,00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190 000,00</w:t>
            </w:r>
          </w:p>
        </w:tc>
      </w:tr>
      <w:tr w:rsidR="00C42628" w:rsidRPr="00E65EC7">
        <w:trPr>
          <w:trHeight w:val="480"/>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516"/>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09</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83300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190 000,00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190 000,00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190 000,00</w:t>
            </w:r>
          </w:p>
        </w:tc>
      </w:tr>
      <w:tr w:rsidR="00C42628" w:rsidRPr="00E65EC7">
        <w:trPr>
          <w:trHeight w:val="744"/>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09</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83300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480"/>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09</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83300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46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09</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83300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190 000,00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190 000,00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190 000,00</w:t>
            </w:r>
          </w:p>
        </w:tc>
      </w:tr>
      <w:tr w:rsidR="00C42628" w:rsidRPr="00E65EC7">
        <w:trPr>
          <w:trHeight w:val="840"/>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2.5.</w:t>
            </w:r>
          </w:p>
        </w:tc>
        <w:tc>
          <w:tcPr>
            <w:tcW w:w="4720" w:type="dxa"/>
            <w:tcBorders>
              <w:top w:val="nil"/>
              <w:left w:val="nil"/>
              <w:bottom w:val="single" w:sz="4" w:space="0" w:color="000000"/>
              <w:right w:val="single" w:sz="4" w:space="0" w:color="000000"/>
            </w:tcBorders>
            <w:vAlign w:val="center"/>
          </w:tcPr>
          <w:p w:rsidR="00C42628" w:rsidRPr="002D7703" w:rsidRDefault="00C42628" w:rsidP="002D7703">
            <w:pPr>
              <w:spacing w:line="240" w:lineRule="auto"/>
              <w:ind w:firstLine="0"/>
              <w:rPr>
                <w:rFonts w:ascii="Times New Roman" w:hAnsi="Times New Roman" w:cs="Times New Roman"/>
                <w:color w:val="000000"/>
                <w:sz w:val="20"/>
                <w:szCs w:val="20"/>
                <w:lang w:eastAsia="ru-RU"/>
              </w:rPr>
            </w:pPr>
            <w:r w:rsidRPr="002D7703">
              <w:rPr>
                <w:rFonts w:ascii="Times New Roman" w:hAnsi="Times New Roman" w:cs="Times New Roman"/>
                <w:color w:val="000000"/>
                <w:sz w:val="20"/>
                <w:szCs w:val="20"/>
                <w:lang w:eastAsia="ru-RU"/>
              </w:rPr>
              <w:t>Обеспечение выполнения и создания условий для реализации муниципальной политики в сфере жилищно-коммунального характера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33 474 107,13</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28 321 495,13</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28 874 749,69</w:t>
            </w:r>
          </w:p>
        </w:tc>
      </w:tr>
      <w:tr w:rsidR="00C42628" w:rsidRPr="00E65EC7">
        <w:trPr>
          <w:trHeight w:val="660"/>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33 474 107,13</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28 321 495,13</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28 874 749,69</w:t>
            </w:r>
          </w:p>
        </w:tc>
      </w:tr>
      <w:tr w:rsidR="00C42628" w:rsidRPr="00E65EC7">
        <w:trPr>
          <w:trHeight w:val="660"/>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660"/>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660"/>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33 474 107,13</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28 321 495,13</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28 874 749,69</w:t>
            </w:r>
          </w:p>
        </w:tc>
      </w:tr>
      <w:tr w:rsidR="00C42628" w:rsidRPr="00E65EC7">
        <w:trPr>
          <w:trHeight w:val="420"/>
        </w:trPr>
        <w:tc>
          <w:tcPr>
            <w:tcW w:w="720" w:type="dxa"/>
            <w:vMerge w:val="restart"/>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2.5.1.</w:t>
            </w:r>
          </w:p>
        </w:tc>
        <w:tc>
          <w:tcPr>
            <w:tcW w:w="4720" w:type="dxa"/>
            <w:vMerge w:val="restart"/>
            <w:tcBorders>
              <w:top w:val="nil"/>
              <w:left w:val="single" w:sz="4" w:space="0" w:color="auto"/>
              <w:bottom w:val="single" w:sz="4" w:space="0" w:color="auto"/>
              <w:right w:val="single" w:sz="4" w:space="0" w:color="auto"/>
            </w:tcBorders>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Эксплуатация и содержание имущества казны муниципального образования</w:t>
            </w:r>
          </w:p>
        </w:tc>
        <w:tc>
          <w:tcPr>
            <w:tcW w:w="78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80920</w:t>
            </w:r>
          </w:p>
        </w:tc>
        <w:tc>
          <w:tcPr>
            <w:tcW w:w="1494"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120 000,00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120 000,00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120 000,00</w:t>
            </w: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420"/>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80920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120 000,00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120 000,00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120 000,00</w:t>
            </w:r>
          </w:p>
        </w:tc>
      </w:tr>
      <w:tr w:rsidR="00C42628" w:rsidRPr="00E65EC7">
        <w:trPr>
          <w:trHeight w:val="792"/>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80920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456"/>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80920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384"/>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80920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120 000,00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120 000,00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120 000,00</w:t>
            </w:r>
          </w:p>
        </w:tc>
      </w:tr>
      <w:tr w:rsidR="00C42628" w:rsidRPr="00E65EC7">
        <w:trPr>
          <w:trHeight w:val="420"/>
        </w:trPr>
        <w:tc>
          <w:tcPr>
            <w:tcW w:w="720" w:type="dxa"/>
            <w:vMerge w:val="restart"/>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2.5.2.</w:t>
            </w:r>
          </w:p>
        </w:tc>
        <w:tc>
          <w:tcPr>
            <w:tcW w:w="4720" w:type="dxa"/>
            <w:vMerge w:val="restart"/>
            <w:tcBorders>
              <w:top w:val="nil"/>
              <w:left w:val="single" w:sz="4" w:space="0" w:color="auto"/>
              <w:bottom w:val="single" w:sz="4" w:space="0" w:color="auto"/>
              <w:right w:val="single" w:sz="4" w:space="0" w:color="auto"/>
            </w:tcBorders>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Бюджетные инвестиции в объекты капитального строительства муниципальной собственности (разработка ПСД, строительный контроль, экспертизы по благоустройству, водоснабжению и прочее)</w:t>
            </w:r>
          </w:p>
        </w:tc>
        <w:tc>
          <w:tcPr>
            <w:tcW w:w="78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81680</w:t>
            </w:r>
          </w:p>
        </w:tc>
        <w:tc>
          <w:tcPr>
            <w:tcW w:w="1494"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1 850 000,00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800 000,00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800 000,00</w:t>
            </w:r>
          </w:p>
        </w:tc>
      </w:tr>
      <w:tr w:rsidR="00C42628" w:rsidRPr="00E65EC7">
        <w:trPr>
          <w:trHeight w:val="420"/>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420"/>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58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81680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1 850 000,00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800 000,00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800 000,00</w:t>
            </w:r>
          </w:p>
        </w:tc>
      </w:tr>
      <w:tr w:rsidR="00C42628" w:rsidRPr="00E65EC7">
        <w:trPr>
          <w:trHeight w:val="64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81680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58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81680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444"/>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81680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1 850 000,00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800 000,00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800 000,00</w:t>
            </w:r>
          </w:p>
        </w:tc>
      </w:tr>
      <w:tr w:rsidR="00C42628" w:rsidRPr="00E65EC7">
        <w:trPr>
          <w:trHeight w:val="420"/>
        </w:trPr>
        <w:tc>
          <w:tcPr>
            <w:tcW w:w="720" w:type="dxa"/>
            <w:vMerge w:val="restart"/>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2.5.3.</w:t>
            </w:r>
          </w:p>
        </w:tc>
        <w:tc>
          <w:tcPr>
            <w:tcW w:w="4720" w:type="dxa"/>
            <w:vMerge w:val="restart"/>
            <w:tcBorders>
              <w:top w:val="nil"/>
              <w:left w:val="single" w:sz="4" w:space="0" w:color="auto"/>
              <w:bottom w:val="single" w:sz="4" w:space="0" w:color="auto"/>
              <w:right w:val="single" w:sz="4" w:space="0" w:color="auto"/>
            </w:tcBorders>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Организация и обеспечение освещения улиц</w:t>
            </w:r>
          </w:p>
        </w:tc>
        <w:tc>
          <w:tcPr>
            <w:tcW w:w="78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81690</w:t>
            </w:r>
          </w:p>
        </w:tc>
        <w:tc>
          <w:tcPr>
            <w:tcW w:w="1494"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15 265 000,00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15 497 000,00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16 050 000,00</w:t>
            </w: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576"/>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81690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15 265 000,00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15 497 000,00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16 050 000,00</w:t>
            </w:r>
          </w:p>
        </w:tc>
      </w:tr>
      <w:tr w:rsidR="00C42628" w:rsidRPr="00E65EC7">
        <w:trPr>
          <w:trHeight w:val="70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81690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420"/>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81690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624"/>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81690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15 265 000,00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15 497 000,00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16 050 000,00</w:t>
            </w:r>
          </w:p>
        </w:tc>
      </w:tr>
      <w:tr w:rsidR="00C42628" w:rsidRPr="00E65EC7">
        <w:trPr>
          <w:trHeight w:val="420"/>
        </w:trPr>
        <w:tc>
          <w:tcPr>
            <w:tcW w:w="720" w:type="dxa"/>
            <w:vMerge w:val="restart"/>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2.5.4.</w:t>
            </w:r>
          </w:p>
        </w:tc>
        <w:tc>
          <w:tcPr>
            <w:tcW w:w="4720" w:type="dxa"/>
            <w:vMerge w:val="restart"/>
            <w:tcBorders>
              <w:top w:val="nil"/>
              <w:left w:val="single" w:sz="4" w:space="0" w:color="auto"/>
              <w:bottom w:val="single" w:sz="4" w:space="0" w:color="auto"/>
              <w:right w:val="single" w:sz="4" w:space="0" w:color="auto"/>
            </w:tcBorders>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Озеленение территории</w:t>
            </w:r>
          </w:p>
        </w:tc>
        <w:tc>
          <w:tcPr>
            <w:tcW w:w="78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81700</w:t>
            </w:r>
          </w:p>
        </w:tc>
        <w:tc>
          <w:tcPr>
            <w:tcW w:w="1494"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4 000 000,00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4 000 000,00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4 000 000,00</w:t>
            </w: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612"/>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81700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4 000 000,00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4 000 000,00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4 000 000,00</w:t>
            </w:r>
          </w:p>
        </w:tc>
      </w:tr>
      <w:tr w:rsidR="00C42628" w:rsidRPr="00E65EC7">
        <w:trPr>
          <w:trHeight w:val="600"/>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81700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384"/>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81700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660"/>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81700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4 000 000,00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4 000 000,00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4 000 000,00</w:t>
            </w:r>
          </w:p>
        </w:tc>
      </w:tr>
      <w:tr w:rsidR="00C42628" w:rsidRPr="00E65EC7">
        <w:trPr>
          <w:trHeight w:val="420"/>
        </w:trPr>
        <w:tc>
          <w:tcPr>
            <w:tcW w:w="720" w:type="dxa"/>
            <w:vMerge w:val="restart"/>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2.5.5.</w:t>
            </w:r>
          </w:p>
        </w:tc>
        <w:tc>
          <w:tcPr>
            <w:tcW w:w="4720" w:type="dxa"/>
            <w:vMerge w:val="restart"/>
            <w:tcBorders>
              <w:top w:val="nil"/>
              <w:left w:val="single" w:sz="4" w:space="0" w:color="auto"/>
              <w:bottom w:val="single" w:sz="4" w:space="0" w:color="auto"/>
              <w:right w:val="single" w:sz="4" w:space="0" w:color="auto"/>
            </w:tcBorders>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Организация и содержание мест захоронения (кладбищ)</w:t>
            </w:r>
          </w:p>
        </w:tc>
        <w:tc>
          <w:tcPr>
            <w:tcW w:w="78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81710</w:t>
            </w:r>
          </w:p>
        </w:tc>
        <w:tc>
          <w:tcPr>
            <w:tcW w:w="1494"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1 496 000,00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1 496 000,00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1 496 000,00</w:t>
            </w: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480"/>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81710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1 496 000,00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1 496 000,00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1 496 000,00</w:t>
            </w:r>
          </w:p>
        </w:tc>
      </w:tr>
      <w:tr w:rsidR="00C42628" w:rsidRPr="00E65EC7">
        <w:trPr>
          <w:trHeight w:val="64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81710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40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81710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58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81710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1 496 000,00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1 496 000,00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1 496 000,00</w:t>
            </w:r>
          </w:p>
        </w:tc>
      </w:tr>
      <w:tr w:rsidR="00C42628" w:rsidRPr="00E65EC7">
        <w:trPr>
          <w:trHeight w:val="420"/>
        </w:trPr>
        <w:tc>
          <w:tcPr>
            <w:tcW w:w="720" w:type="dxa"/>
            <w:vMerge w:val="restart"/>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2.5.6.</w:t>
            </w:r>
          </w:p>
        </w:tc>
        <w:tc>
          <w:tcPr>
            <w:tcW w:w="4720" w:type="dxa"/>
            <w:vMerge w:val="restart"/>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Мероприятия по благоустройству</w:t>
            </w:r>
          </w:p>
        </w:tc>
        <w:tc>
          <w:tcPr>
            <w:tcW w:w="780"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81730</w:t>
            </w:r>
          </w:p>
        </w:tc>
        <w:tc>
          <w:tcPr>
            <w:tcW w:w="1494"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6 750 107,13</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2 415 495,13</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2 415 749,69</w:t>
            </w: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660"/>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81730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6 750 107,13</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2 415 495,13</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2 415 749,69</w:t>
            </w:r>
          </w:p>
        </w:tc>
      </w:tr>
      <w:tr w:rsidR="00C42628" w:rsidRPr="00E65EC7">
        <w:trPr>
          <w:trHeight w:val="52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81730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660"/>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81730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660"/>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81730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6 750 107,13</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2 415 495,13</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2 415 749,69</w:t>
            </w:r>
          </w:p>
        </w:tc>
      </w:tr>
      <w:tr w:rsidR="00C42628" w:rsidRPr="00E65EC7">
        <w:trPr>
          <w:trHeight w:val="504"/>
        </w:trPr>
        <w:tc>
          <w:tcPr>
            <w:tcW w:w="720" w:type="dxa"/>
            <w:vMerge w:val="restart"/>
            <w:tcBorders>
              <w:top w:val="nil"/>
              <w:left w:val="single" w:sz="4" w:space="0" w:color="auto"/>
              <w:bottom w:val="single" w:sz="4" w:space="0" w:color="auto"/>
              <w:right w:val="single" w:sz="4" w:space="0" w:color="auto"/>
            </w:tcBorders>
            <w:shd w:val="clear" w:color="000000" w:fill="FFFFFF"/>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2.5.7.</w:t>
            </w:r>
          </w:p>
        </w:tc>
        <w:tc>
          <w:tcPr>
            <w:tcW w:w="4720" w:type="dxa"/>
            <w:vMerge w:val="restart"/>
            <w:tcBorders>
              <w:top w:val="nil"/>
              <w:left w:val="single" w:sz="4" w:space="0" w:color="auto"/>
              <w:bottom w:val="single" w:sz="4" w:space="0" w:color="auto"/>
              <w:right w:val="single" w:sz="4" w:space="0" w:color="auto"/>
            </w:tcBorders>
            <w:shd w:val="clear" w:color="000000" w:fill="FFFFFF"/>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Мероприятия в сфере коммунального хозяйства</w:t>
            </w:r>
          </w:p>
        </w:tc>
        <w:tc>
          <w:tcPr>
            <w:tcW w:w="780" w:type="dxa"/>
            <w:vMerge w:val="restart"/>
            <w:tcBorders>
              <w:top w:val="nil"/>
              <w:left w:val="single" w:sz="4" w:space="0" w:color="auto"/>
              <w:bottom w:val="single" w:sz="4" w:space="0" w:color="auto"/>
              <w:right w:val="single" w:sz="4" w:space="0" w:color="auto"/>
            </w:tcBorders>
            <w:shd w:val="clear" w:color="000000" w:fill="FFFFFF"/>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shd w:val="clear" w:color="000000" w:fill="FFFFFF"/>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000000"/>
              <w:right w:val="single" w:sz="4" w:space="0" w:color="auto"/>
            </w:tcBorders>
            <w:shd w:val="clear" w:color="000000" w:fill="FFFFFF"/>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vMerge w:val="restart"/>
            <w:tcBorders>
              <w:top w:val="nil"/>
              <w:left w:val="single" w:sz="4" w:space="0" w:color="auto"/>
              <w:bottom w:val="single" w:sz="4" w:space="0" w:color="auto"/>
              <w:right w:val="single" w:sz="4" w:space="0" w:color="auto"/>
            </w:tcBorders>
            <w:shd w:val="clear" w:color="000000" w:fill="FFFFFF"/>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81740</w:t>
            </w:r>
          </w:p>
        </w:tc>
        <w:tc>
          <w:tcPr>
            <w:tcW w:w="1494" w:type="dxa"/>
            <w:vMerge w:val="restart"/>
            <w:tcBorders>
              <w:top w:val="nil"/>
              <w:left w:val="single" w:sz="4" w:space="0" w:color="auto"/>
              <w:bottom w:val="single" w:sz="4" w:space="0" w:color="auto"/>
              <w:right w:val="single" w:sz="4" w:space="0" w:color="auto"/>
            </w:tcBorders>
            <w:shd w:val="clear" w:color="000000" w:fill="FFFFFF"/>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100 000,00</w:t>
            </w:r>
          </w:p>
        </w:tc>
        <w:tc>
          <w:tcPr>
            <w:tcW w:w="1493" w:type="dxa"/>
            <w:vMerge w:val="restart"/>
            <w:tcBorders>
              <w:top w:val="nil"/>
              <w:left w:val="single" w:sz="4" w:space="0" w:color="auto"/>
              <w:bottom w:val="single" w:sz="4" w:space="0" w:color="auto"/>
              <w:right w:val="single" w:sz="4" w:space="0" w:color="auto"/>
            </w:tcBorders>
            <w:shd w:val="clear" w:color="000000" w:fill="FFFFFF"/>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100 000,00</w:t>
            </w:r>
          </w:p>
        </w:tc>
        <w:tc>
          <w:tcPr>
            <w:tcW w:w="1493" w:type="dxa"/>
            <w:vMerge w:val="restart"/>
            <w:tcBorders>
              <w:top w:val="nil"/>
              <w:left w:val="single" w:sz="4" w:space="0" w:color="auto"/>
              <w:bottom w:val="single" w:sz="4" w:space="0" w:color="auto"/>
              <w:right w:val="single" w:sz="4" w:space="0" w:color="auto"/>
            </w:tcBorders>
            <w:shd w:val="clear" w:color="000000" w:fill="FFFFFF"/>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100 000,00</w:t>
            </w: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420"/>
        </w:trPr>
        <w:tc>
          <w:tcPr>
            <w:tcW w:w="720" w:type="dxa"/>
            <w:tcBorders>
              <w:top w:val="nil"/>
              <w:left w:val="single" w:sz="4" w:space="0" w:color="auto"/>
              <w:bottom w:val="single" w:sz="4" w:space="0" w:color="auto"/>
              <w:right w:val="single" w:sz="4" w:space="0" w:color="auto"/>
            </w:tcBorders>
            <w:shd w:val="clear" w:color="000000" w:fill="FFFFFF"/>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81740</w:t>
            </w:r>
          </w:p>
        </w:tc>
        <w:tc>
          <w:tcPr>
            <w:tcW w:w="1494" w:type="dxa"/>
            <w:tcBorders>
              <w:top w:val="nil"/>
              <w:left w:val="nil"/>
              <w:bottom w:val="single" w:sz="4" w:space="0" w:color="auto"/>
              <w:right w:val="single" w:sz="4" w:space="0" w:color="auto"/>
            </w:tcBorders>
            <w:shd w:val="clear" w:color="000000" w:fill="FFFFFF"/>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100 000,00</w:t>
            </w:r>
          </w:p>
        </w:tc>
        <w:tc>
          <w:tcPr>
            <w:tcW w:w="1493" w:type="dxa"/>
            <w:tcBorders>
              <w:top w:val="nil"/>
              <w:left w:val="nil"/>
              <w:bottom w:val="single" w:sz="4" w:space="0" w:color="auto"/>
              <w:right w:val="single" w:sz="4" w:space="0" w:color="auto"/>
            </w:tcBorders>
            <w:shd w:val="clear" w:color="000000" w:fill="FFFFFF"/>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100 000,00</w:t>
            </w:r>
          </w:p>
        </w:tc>
        <w:tc>
          <w:tcPr>
            <w:tcW w:w="1493" w:type="dxa"/>
            <w:tcBorders>
              <w:top w:val="nil"/>
              <w:left w:val="nil"/>
              <w:bottom w:val="single" w:sz="4" w:space="0" w:color="auto"/>
              <w:right w:val="single" w:sz="4" w:space="0" w:color="auto"/>
            </w:tcBorders>
            <w:shd w:val="clear" w:color="000000" w:fill="FFFFFF"/>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100 000,00</w:t>
            </w:r>
          </w:p>
        </w:tc>
      </w:tr>
      <w:tr w:rsidR="00C42628" w:rsidRPr="00E65EC7">
        <w:trPr>
          <w:trHeight w:val="648"/>
        </w:trPr>
        <w:tc>
          <w:tcPr>
            <w:tcW w:w="720" w:type="dxa"/>
            <w:tcBorders>
              <w:top w:val="nil"/>
              <w:left w:val="single" w:sz="4" w:space="0" w:color="auto"/>
              <w:bottom w:val="single" w:sz="4" w:space="0" w:color="auto"/>
              <w:right w:val="single" w:sz="4" w:space="0" w:color="auto"/>
            </w:tcBorders>
            <w:shd w:val="clear" w:color="000000" w:fill="FFFFFF"/>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81740</w:t>
            </w:r>
          </w:p>
        </w:tc>
        <w:tc>
          <w:tcPr>
            <w:tcW w:w="1494" w:type="dxa"/>
            <w:tcBorders>
              <w:top w:val="nil"/>
              <w:left w:val="nil"/>
              <w:bottom w:val="single" w:sz="4" w:space="0" w:color="auto"/>
              <w:right w:val="single" w:sz="4" w:space="0" w:color="auto"/>
            </w:tcBorders>
            <w:shd w:val="clear" w:color="000000" w:fill="FFFFFF"/>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shd w:val="clear" w:color="000000" w:fill="FFFFFF"/>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shd w:val="clear" w:color="000000" w:fill="FFFFFF"/>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648"/>
        </w:trPr>
        <w:tc>
          <w:tcPr>
            <w:tcW w:w="720" w:type="dxa"/>
            <w:tcBorders>
              <w:top w:val="nil"/>
              <w:left w:val="single" w:sz="4" w:space="0" w:color="auto"/>
              <w:bottom w:val="single" w:sz="4" w:space="0" w:color="auto"/>
              <w:right w:val="single" w:sz="4" w:space="0" w:color="auto"/>
            </w:tcBorders>
            <w:shd w:val="clear" w:color="000000" w:fill="FFFFFF"/>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81740</w:t>
            </w:r>
          </w:p>
        </w:tc>
        <w:tc>
          <w:tcPr>
            <w:tcW w:w="1494" w:type="dxa"/>
            <w:tcBorders>
              <w:top w:val="nil"/>
              <w:left w:val="nil"/>
              <w:bottom w:val="single" w:sz="4" w:space="0" w:color="auto"/>
              <w:right w:val="single" w:sz="4" w:space="0" w:color="auto"/>
            </w:tcBorders>
            <w:shd w:val="clear" w:color="000000" w:fill="FFFFFF"/>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shd w:val="clear" w:color="000000" w:fill="FFFFFF"/>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shd w:val="clear" w:color="000000" w:fill="FFFFFF"/>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408"/>
        </w:trPr>
        <w:tc>
          <w:tcPr>
            <w:tcW w:w="720" w:type="dxa"/>
            <w:tcBorders>
              <w:top w:val="nil"/>
              <w:left w:val="single" w:sz="4" w:space="0" w:color="auto"/>
              <w:bottom w:val="single" w:sz="4" w:space="0" w:color="auto"/>
              <w:right w:val="single" w:sz="4" w:space="0" w:color="auto"/>
            </w:tcBorders>
            <w:shd w:val="clear" w:color="000000" w:fill="FFFFFF"/>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81740</w:t>
            </w:r>
          </w:p>
        </w:tc>
        <w:tc>
          <w:tcPr>
            <w:tcW w:w="1494" w:type="dxa"/>
            <w:tcBorders>
              <w:top w:val="nil"/>
              <w:left w:val="nil"/>
              <w:bottom w:val="single" w:sz="4" w:space="0" w:color="auto"/>
              <w:right w:val="single" w:sz="4" w:space="0" w:color="auto"/>
            </w:tcBorders>
            <w:shd w:val="clear" w:color="000000" w:fill="FFFFFF"/>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100 000,00</w:t>
            </w:r>
          </w:p>
        </w:tc>
        <w:tc>
          <w:tcPr>
            <w:tcW w:w="1493" w:type="dxa"/>
            <w:tcBorders>
              <w:top w:val="nil"/>
              <w:left w:val="nil"/>
              <w:bottom w:val="single" w:sz="4" w:space="0" w:color="auto"/>
              <w:right w:val="single" w:sz="4" w:space="0" w:color="auto"/>
            </w:tcBorders>
            <w:shd w:val="clear" w:color="000000" w:fill="FFFFFF"/>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100 000,00</w:t>
            </w:r>
          </w:p>
        </w:tc>
        <w:tc>
          <w:tcPr>
            <w:tcW w:w="1493" w:type="dxa"/>
            <w:tcBorders>
              <w:top w:val="nil"/>
              <w:left w:val="nil"/>
              <w:bottom w:val="single" w:sz="4" w:space="0" w:color="auto"/>
              <w:right w:val="single" w:sz="4" w:space="0" w:color="auto"/>
            </w:tcBorders>
            <w:shd w:val="clear" w:color="000000" w:fill="FFFFFF"/>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100 000,00</w:t>
            </w:r>
          </w:p>
        </w:tc>
      </w:tr>
      <w:tr w:rsidR="00C42628" w:rsidRPr="00E65EC7">
        <w:trPr>
          <w:trHeight w:val="420"/>
        </w:trPr>
        <w:tc>
          <w:tcPr>
            <w:tcW w:w="720" w:type="dxa"/>
            <w:vMerge w:val="restart"/>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2.5.8.</w:t>
            </w:r>
          </w:p>
        </w:tc>
        <w:tc>
          <w:tcPr>
            <w:tcW w:w="4720" w:type="dxa"/>
            <w:vMerge w:val="restart"/>
            <w:tcBorders>
              <w:top w:val="nil"/>
              <w:left w:val="single" w:sz="4" w:space="0" w:color="auto"/>
              <w:bottom w:val="single" w:sz="4" w:space="0" w:color="auto"/>
              <w:right w:val="single" w:sz="4" w:space="0" w:color="auto"/>
            </w:tcBorders>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Мероприятия по обеспечению населения бытовыми услугами</w:t>
            </w:r>
          </w:p>
        </w:tc>
        <w:tc>
          <w:tcPr>
            <w:tcW w:w="78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81810</w:t>
            </w:r>
          </w:p>
        </w:tc>
        <w:tc>
          <w:tcPr>
            <w:tcW w:w="1494"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3 400 000,00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3 400 000,00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3 400 000,00</w:t>
            </w: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756"/>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81810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3 400 000,00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3 400 000,00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3 400 000,00</w:t>
            </w:r>
          </w:p>
        </w:tc>
      </w:tr>
      <w:tr w:rsidR="00C42628" w:rsidRPr="00E65EC7">
        <w:trPr>
          <w:trHeight w:val="696"/>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81810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672"/>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81810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492"/>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81810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3 400 000,00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3 400 000,00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3 400 000,00</w:t>
            </w:r>
          </w:p>
        </w:tc>
      </w:tr>
      <w:tr w:rsidR="00C42628" w:rsidRPr="00E65EC7">
        <w:trPr>
          <w:trHeight w:val="492"/>
        </w:trPr>
        <w:tc>
          <w:tcPr>
            <w:tcW w:w="720" w:type="dxa"/>
            <w:vMerge w:val="restart"/>
            <w:tcBorders>
              <w:top w:val="nil"/>
              <w:left w:val="single" w:sz="4" w:space="0" w:color="auto"/>
              <w:bottom w:val="single" w:sz="4" w:space="0" w:color="auto"/>
              <w:right w:val="single" w:sz="4" w:space="0" w:color="auto"/>
            </w:tcBorders>
            <w:shd w:val="clear" w:color="000000" w:fill="FFFFFF"/>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2.5.9.</w:t>
            </w:r>
          </w:p>
        </w:tc>
        <w:tc>
          <w:tcPr>
            <w:tcW w:w="4720" w:type="dxa"/>
            <w:vMerge w:val="restart"/>
            <w:tcBorders>
              <w:top w:val="nil"/>
              <w:left w:val="single" w:sz="4" w:space="0" w:color="auto"/>
              <w:bottom w:val="single" w:sz="4" w:space="0" w:color="auto"/>
              <w:right w:val="single" w:sz="4" w:space="0" w:color="auto"/>
            </w:tcBorders>
            <w:shd w:val="clear" w:color="000000" w:fill="FFFFFF"/>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Уплата взносов на капитальный ремонт многоквартирных домов за объекты муниципальной казны и имущества, закрепленного за органами местного самоуправления</w:t>
            </w:r>
          </w:p>
        </w:tc>
        <w:tc>
          <w:tcPr>
            <w:tcW w:w="780" w:type="dxa"/>
            <w:vMerge w:val="restart"/>
            <w:tcBorders>
              <w:top w:val="nil"/>
              <w:left w:val="single" w:sz="4" w:space="0" w:color="auto"/>
              <w:bottom w:val="single" w:sz="4" w:space="0" w:color="auto"/>
              <w:right w:val="single" w:sz="4" w:space="0" w:color="auto"/>
            </w:tcBorders>
            <w:shd w:val="clear" w:color="000000" w:fill="FFFFFF"/>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shd w:val="clear" w:color="000000" w:fill="FFFFFF"/>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auto"/>
              <w:right w:val="single" w:sz="4" w:space="0" w:color="auto"/>
            </w:tcBorders>
            <w:shd w:val="clear" w:color="000000" w:fill="FFFFFF"/>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vMerge w:val="restart"/>
            <w:tcBorders>
              <w:top w:val="nil"/>
              <w:left w:val="single" w:sz="4" w:space="0" w:color="auto"/>
              <w:bottom w:val="single" w:sz="4" w:space="0" w:color="auto"/>
              <w:right w:val="single" w:sz="4" w:space="0" w:color="auto"/>
            </w:tcBorders>
            <w:shd w:val="clear" w:color="000000" w:fill="FFFFFF"/>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81830</w:t>
            </w:r>
          </w:p>
        </w:tc>
        <w:tc>
          <w:tcPr>
            <w:tcW w:w="1494" w:type="dxa"/>
            <w:vMerge w:val="restart"/>
            <w:tcBorders>
              <w:top w:val="nil"/>
              <w:left w:val="single" w:sz="4" w:space="0" w:color="auto"/>
              <w:bottom w:val="single" w:sz="4" w:space="0" w:color="auto"/>
              <w:right w:val="single" w:sz="4" w:space="0" w:color="auto"/>
            </w:tcBorders>
            <w:shd w:val="clear" w:color="000000" w:fill="FFFFFF"/>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493 000,00</w:t>
            </w:r>
          </w:p>
        </w:tc>
        <w:tc>
          <w:tcPr>
            <w:tcW w:w="1493" w:type="dxa"/>
            <w:vMerge w:val="restart"/>
            <w:tcBorders>
              <w:top w:val="nil"/>
              <w:left w:val="single" w:sz="4" w:space="0" w:color="auto"/>
              <w:bottom w:val="single" w:sz="4" w:space="0" w:color="auto"/>
              <w:right w:val="single" w:sz="4" w:space="0" w:color="auto"/>
            </w:tcBorders>
            <w:shd w:val="clear" w:color="000000" w:fill="FFFFFF"/>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493 000,00</w:t>
            </w:r>
          </w:p>
        </w:tc>
        <w:tc>
          <w:tcPr>
            <w:tcW w:w="1493" w:type="dxa"/>
            <w:vMerge w:val="restart"/>
            <w:tcBorders>
              <w:top w:val="nil"/>
              <w:left w:val="single" w:sz="4" w:space="0" w:color="auto"/>
              <w:bottom w:val="single" w:sz="4" w:space="0" w:color="auto"/>
              <w:right w:val="single" w:sz="4" w:space="0" w:color="auto"/>
            </w:tcBorders>
            <w:shd w:val="clear" w:color="000000" w:fill="FFFFFF"/>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493 000,00</w:t>
            </w:r>
          </w:p>
        </w:tc>
      </w:tr>
      <w:tr w:rsidR="00C42628" w:rsidRPr="00E65EC7">
        <w:trPr>
          <w:trHeight w:val="492"/>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492"/>
        </w:trPr>
        <w:tc>
          <w:tcPr>
            <w:tcW w:w="720" w:type="dxa"/>
            <w:tcBorders>
              <w:top w:val="nil"/>
              <w:left w:val="single" w:sz="4" w:space="0" w:color="auto"/>
              <w:bottom w:val="single" w:sz="4" w:space="0" w:color="auto"/>
              <w:right w:val="single" w:sz="4" w:space="0" w:color="auto"/>
            </w:tcBorders>
            <w:shd w:val="clear" w:color="000000" w:fill="FFFFFF"/>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shd w:val="clear" w:color="000000" w:fill="FFFFFF"/>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shd w:val="clear" w:color="000000" w:fill="FFFFFF"/>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81830</w:t>
            </w:r>
          </w:p>
        </w:tc>
        <w:tc>
          <w:tcPr>
            <w:tcW w:w="1494" w:type="dxa"/>
            <w:tcBorders>
              <w:top w:val="nil"/>
              <w:left w:val="nil"/>
              <w:bottom w:val="single" w:sz="4" w:space="0" w:color="auto"/>
              <w:right w:val="single" w:sz="4" w:space="0" w:color="auto"/>
            </w:tcBorders>
            <w:shd w:val="clear" w:color="000000" w:fill="FFFFFF"/>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493 000,00</w:t>
            </w:r>
          </w:p>
        </w:tc>
        <w:tc>
          <w:tcPr>
            <w:tcW w:w="1493" w:type="dxa"/>
            <w:tcBorders>
              <w:top w:val="nil"/>
              <w:left w:val="nil"/>
              <w:bottom w:val="single" w:sz="4" w:space="0" w:color="auto"/>
              <w:right w:val="single" w:sz="4" w:space="0" w:color="auto"/>
            </w:tcBorders>
            <w:shd w:val="clear" w:color="000000" w:fill="FFFFFF"/>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493 000,00</w:t>
            </w:r>
          </w:p>
        </w:tc>
        <w:tc>
          <w:tcPr>
            <w:tcW w:w="1493" w:type="dxa"/>
            <w:tcBorders>
              <w:top w:val="nil"/>
              <w:left w:val="nil"/>
              <w:bottom w:val="single" w:sz="4" w:space="0" w:color="auto"/>
              <w:right w:val="single" w:sz="4" w:space="0" w:color="auto"/>
            </w:tcBorders>
            <w:shd w:val="clear" w:color="000000" w:fill="FFFFFF"/>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493 000,00</w:t>
            </w:r>
          </w:p>
        </w:tc>
      </w:tr>
      <w:tr w:rsidR="00C42628" w:rsidRPr="00E65EC7">
        <w:trPr>
          <w:trHeight w:val="492"/>
        </w:trPr>
        <w:tc>
          <w:tcPr>
            <w:tcW w:w="720" w:type="dxa"/>
            <w:tcBorders>
              <w:top w:val="nil"/>
              <w:left w:val="single" w:sz="4" w:space="0" w:color="auto"/>
              <w:bottom w:val="single" w:sz="4" w:space="0" w:color="auto"/>
              <w:right w:val="single" w:sz="4" w:space="0" w:color="auto"/>
            </w:tcBorders>
            <w:shd w:val="clear" w:color="000000" w:fill="FFFFFF"/>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shd w:val="clear" w:color="000000" w:fill="FFFFFF"/>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shd w:val="clear" w:color="000000" w:fill="FFFFFF"/>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81830</w:t>
            </w:r>
          </w:p>
        </w:tc>
        <w:tc>
          <w:tcPr>
            <w:tcW w:w="1494" w:type="dxa"/>
            <w:tcBorders>
              <w:top w:val="nil"/>
              <w:left w:val="nil"/>
              <w:bottom w:val="single" w:sz="4" w:space="0" w:color="auto"/>
              <w:right w:val="single" w:sz="4" w:space="0" w:color="auto"/>
            </w:tcBorders>
            <w:shd w:val="clear" w:color="000000" w:fill="FFFFFF"/>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shd w:val="clear" w:color="000000" w:fill="FFFFFF"/>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shd w:val="clear" w:color="000000" w:fill="FFFFFF"/>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492"/>
        </w:trPr>
        <w:tc>
          <w:tcPr>
            <w:tcW w:w="720" w:type="dxa"/>
            <w:tcBorders>
              <w:top w:val="nil"/>
              <w:left w:val="single" w:sz="4" w:space="0" w:color="auto"/>
              <w:bottom w:val="single" w:sz="4" w:space="0" w:color="auto"/>
              <w:right w:val="single" w:sz="4" w:space="0" w:color="auto"/>
            </w:tcBorders>
            <w:shd w:val="clear" w:color="000000" w:fill="FFFFFF"/>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shd w:val="clear" w:color="000000" w:fill="FFFFFF"/>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shd w:val="clear" w:color="000000" w:fill="FFFFFF"/>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81830</w:t>
            </w:r>
          </w:p>
        </w:tc>
        <w:tc>
          <w:tcPr>
            <w:tcW w:w="1494" w:type="dxa"/>
            <w:tcBorders>
              <w:top w:val="nil"/>
              <w:left w:val="nil"/>
              <w:bottom w:val="single" w:sz="4" w:space="0" w:color="auto"/>
              <w:right w:val="single" w:sz="4" w:space="0" w:color="auto"/>
            </w:tcBorders>
            <w:shd w:val="clear" w:color="000000" w:fill="FFFFFF"/>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shd w:val="clear" w:color="000000" w:fill="FFFFFF"/>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shd w:val="clear" w:color="000000" w:fill="FFFFFF"/>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492"/>
        </w:trPr>
        <w:tc>
          <w:tcPr>
            <w:tcW w:w="720" w:type="dxa"/>
            <w:tcBorders>
              <w:top w:val="nil"/>
              <w:left w:val="single" w:sz="4" w:space="0" w:color="auto"/>
              <w:bottom w:val="single" w:sz="4" w:space="0" w:color="auto"/>
              <w:right w:val="single" w:sz="4" w:space="0" w:color="auto"/>
            </w:tcBorders>
            <w:shd w:val="clear" w:color="000000" w:fill="FFFFFF"/>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shd w:val="clear" w:color="000000" w:fill="FFFFFF"/>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shd w:val="clear" w:color="000000" w:fill="FFFFFF"/>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shd w:val="clear" w:color="000000" w:fill="FFFFFF"/>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shd w:val="clear" w:color="000000" w:fill="FFFFFF"/>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shd w:val="clear" w:color="000000" w:fill="FFFFFF"/>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w:t>
            </w:r>
          </w:p>
        </w:tc>
        <w:tc>
          <w:tcPr>
            <w:tcW w:w="800" w:type="dxa"/>
            <w:tcBorders>
              <w:top w:val="nil"/>
              <w:left w:val="nil"/>
              <w:bottom w:val="single" w:sz="4" w:space="0" w:color="auto"/>
              <w:right w:val="single" w:sz="4" w:space="0" w:color="auto"/>
            </w:tcBorders>
            <w:shd w:val="clear" w:color="000000" w:fill="FFFFFF"/>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81830</w:t>
            </w:r>
          </w:p>
        </w:tc>
        <w:tc>
          <w:tcPr>
            <w:tcW w:w="1494" w:type="dxa"/>
            <w:tcBorders>
              <w:top w:val="nil"/>
              <w:left w:val="nil"/>
              <w:bottom w:val="single" w:sz="4" w:space="0" w:color="auto"/>
              <w:right w:val="single" w:sz="4" w:space="0" w:color="auto"/>
            </w:tcBorders>
            <w:shd w:val="clear" w:color="000000" w:fill="FFFFFF"/>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493 000,00</w:t>
            </w:r>
          </w:p>
        </w:tc>
        <w:tc>
          <w:tcPr>
            <w:tcW w:w="1493" w:type="dxa"/>
            <w:tcBorders>
              <w:top w:val="nil"/>
              <w:left w:val="nil"/>
              <w:bottom w:val="single" w:sz="4" w:space="0" w:color="auto"/>
              <w:right w:val="single" w:sz="4" w:space="0" w:color="auto"/>
            </w:tcBorders>
            <w:shd w:val="clear" w:color="000000" w:fill="FFFFFF"/>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493 000,00</w:t>
            </w:r>
          </w:p>
        </w:tc>
        <w:tc>
          <w:tcPr>
            <w:tcW w:w="1493" w:type="dxa"/>
            <w:tcBorders>
              <w:top w:val="nil"/>
              <w:left w:val="nil"/>
              <w:bottom w:val="single" w:sz="4" w:space="0" w:color="auto"/>
              <w:right w:val="single" w:sz="4" w:space="0" w:color="auto"/>
            </w:tcBorders>
            <w:shd w:val="clear" w:color="000000" w:fill="FFFFFF"/>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493 000,00</w:t>
            </w:r>
          </w:p>
        </w:tc>
      </w:tr>
      <w:tr w:rsidR="00C42628" w:rsidRPr="00E65EC7">
        <w:trPr>
          <w:trHeight w:val="684"/>
        </w:trPr>
        <w:tc>
          <w:tcPr>
            <w:tcW w:w="720" w:type="dxa"/>
            <w:vMerge w:val="restart"/>
            <w:tcBorders>
              <w:top w:val="nil"/>
              <w:left w:val="single" w:sz="4" w:space="0" w:color="auto"/>
              <w:bottom w:val="single" w:sz="4" w:space="0" w:color="000000"/>
              <w:right w:val="nil"/>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2.7.</w:t>
            </w:r>
          </w:p>
        </w:tc>
        <w:tc>
          <w:tcPr>
            <w:tcW w:w="4720" w:type="dxa"/>
            <w:tcBorders>
              <w:top w:val="nil"/>
              <w:left w:val="single" w:sz="4" w:space="0" w:color="000000"/>
              <w:bottom w:val="single" w:sz="4" w:space="0" w:color="000000"/>
              <w:right w:val="single" w:sz="4" w:space="0" w:color="000000"/>
            </w:tcBorders>
            <w:vAlign w:val="center"/>
          </w:tcPr>
          <w:p w:rsidR="00C42628" w:rsidRPr="002D7703" w:rsidRDefault="00C42628" w:rsidP="002D7703">
            <w:pPr>
              <w:spacing w:line="240" w:lineRule="auto"/>
              <w:ind w:firstLine="0"/>
              <w:rPr>
                <w:rFonts w:ascii="Times New Roman" w:hAnsi="Times New Roman" w:cs="Times New Roman"/>
                <w:color w:val="000000"/>
                <w:sz w:val="24"/>
                <w:szCs w:val="24"/>
                <w:lang w:eastAsia="ru-RU"/>
              </w:rPr>
            </w:pPr>
            <w:r w:rsidRPr="002D7703">
              <w:rPr>
                <w:rFonts w:ascii="Times New Roman" w:hAnsi="Times New Roman" w:cs="Times New Roman"/>
                <w:color w:val="000000"/>
                <w:sz w:val="24"/>
                <w:szCs w:val="24"/>
                <w:lang w:eastAsia="ru-RU"/>
              </w:rPr>
              <w:t>Региональный проект "Чистая вода (Брянская область)"</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27 221 265,29</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684"/>
        </w:trPr>
        <w:tc>
          <w:tcPr>
            <w:tcW w:w="720" w:type="dxa"/>
            <w:vMerge/>
            <w:tcBorders>
              <w:top w:val="nil"/>
              <w:left w:val="single" w:sz="4" w:space="0" w:color="auto"/>
              <w:bottom w:val="single" w:sz="4" w:space="0" w:color="000000"/>
              <w:right w:val="nil"/>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272 192,67</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684"/>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26 949 072,62</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684"/>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684"/>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27 221 265,29</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540"/>
        </w:trPr>
        <w:tc>
          <w:tcPr>
            <w:tcW w:w="720" w:type="dxa"/>
            <w:vMerge w:val="restart"/>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2.7.1.</w:t>
            </w:r>
          </w:p>
        </w:tc>
        <w:tc>
          <w:tcPr>
            <w:tcW w:w="4720" w:type="dxa"/>
            <w:vMerge w:val="restart"/>
            <w:tcBorders>
              <w:top w:val="nil"/>
              <w:left w:val="single" w:sz="4" w:space="0" w:color="auto"/>
              <w:bottom w:val="single" w:sz="4" w:space="0" w:color="auto"/>
              <w:right w:val="single" w:sz="4" w:space="0" w:color="auto"/>
            </w:tcBorders>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Строительство и реконструкция (модернизация) объектов питьевого водоснабжения</w:t>
            </w:r>
          </w:p>
        </w:tc>
        <w:tc>
          <w:tcPr>
            <w:tcW w:w="78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F5</w:t>
            </w:r>
          </w:p>
        </w:tc>
        <w:tc>
          <w:tcPr>
            <w:tcW w:w="8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52430</w:t>
            </w:r>
          </w:p>
        </w:tc>
        <w:tc>
          <w:tcPr>
            <w:tcW w:w="1494"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492"/>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52430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272 192,67</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70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52430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26 949 072,62</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58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52430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672"/>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52430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27 221 265,29</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528"/>
        </w:trPr>
        <w:tc>
          <w:tcPr>
            <w:tcW w:w="720" w:type="dxa"/>
            <w:vMerge w:val="restart"/>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в т.ч.</w:t>
            </w:r>
          </w:p>
        </w:tc>
        <w:tc>
          <w:tcPr>
            <w:tcW w:w="472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Реконструкция водопроводных сетей по ул. Иванова, ул. Садовая, ул. Щорса, ул. Кирова, ул. Чапаева пер. Иванова, пер. Крупской в г. Унеча Унечского района Брянской области</w:t>
            </w:r>
          </w:p>
        </w:tc>
        <w:tc>
          <w:tcPr>
            <w:tcW w:w="78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F5</w:t>
            </w:r>
          </w:p>
        </w:tc>
        <w:tc>
          <w:tcPr>
            <w:tcW w:w="8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52430</w:t>
            </w:r>
          </w:p>
        </w:tc>
        <w:tc>
          <w:tcPr>
            <w:tcW w:w="1494"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6 221 265,29</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612"/>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612"/>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52430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62 192,67</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720"/>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52430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6 159 072,62</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432"/>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52430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432"/>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52430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6 221 265,29</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576"/>
        </w:trPr>
        <w:tc>
          <w:tcPr>
            <w:tcW w:w="720" w:type="dxa"/>
            <w:vMerge w:val="restart"/>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в т.ч.</w:t>
            </w:r>
          </w:p>
        </w:tc>
        <w:tc>
          <w:tcPr>
            <w:tcW w:w="472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Модернизация оборудования на станции 2-го подъема воды в г. Унеча Унечского района Брянской области)</w:t>
            </w:r>
          </w:p>
        </w:tc>
        <w:tc>
          <w:tcPr>
            <w:tcW w:w="78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F5</w:t>
            </w:r>
          </w:p>
        </w:tc>
        <w:tc>
          <w:tcPr>
            <w:tcW w:w="8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52430</w:t>
            </w:r>
          </w:p>
        </w:tc>
        <w:tc>
          <w:tcPr>
            <w:tcW w:w="1494"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21 000 000,00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588"/>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624"/>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52430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210 000,00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852"/>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52430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20 790 000,00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384"/>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52430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384"/>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F5</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52430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21 000 000,00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384"/>
        </w:trPr>
        <w:tc>
          <w:tcPr>
            <w:tcW w:w="720" w:type="dxa"/>
            <w:vMerge w:val="restart"/>
            <w:tcBorders>
              <w:top w:val="nil"/>
              <w:left w:val="single" w:sz="4" w:space="0" w:color="auto"/>
              <w:bottom w:val="single" w:sz="4" w:space="0" w:color="auto"/>
              <w:right w:val="single" w:sz="4" w:space="0" w:color="auto"/>
            </w:tcBorders>
            <w:shd w:val="clear" w:color="000000" w:fill="FFFFFF"/>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2.8.</w:t>
            </w:r>
          </w:p>
        </w:tc>
        <w:tc>
          <w:tcPr>
            <w:tcW w:w="4720" w:type="dxa"/>
            <w:vMerge w:val="restart"/>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Региональный проект "Региональная и местная дорожная сеть (Брянская область)"(капитальный ремонт путепровода через ж.д.пути вг.Унеча на автомобильной дороге "Брянск-Новозыбков"-Унеча" км 8+225)</w:t>
            </w:r>
          </w:p>
        </w:tc>
        <w:tc>
          <w:tcPr>
            <w:tcW w:w="78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R1</w:t>
            </w:r>
          </w:p>
        </w:tc>
        <w:tc>
          <w:tcPr>
            <w:tcW w:w="8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276 207 532,61</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354 172 824,84</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384"/>
        </w:trPr>
        <w:tc>
          <w:tcPr>
            <w:tcW w:w="720" w:type="dxa"/>
            <w:tcBorders>
              <w:top w:val="nil"/>
              <w:left w:val="single" w:sz="4" w:space="0" w:color="auto"/>
              <w:bottom w:val="single" w:sz="4" w:space="0" w:color="auto"/>
              <w:right w:val="single" w:sz="4" w:space="0" w:color="auto"/>
            </w:tcBorders>
            <w:shd w:val="clear" w:color="000000" w:fill="FFFFFF"/>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2 762 075,33</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3 541 728,24</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540"/>
        </w:trPr>
        <w:tc>
          <w:tcPr>
            <w:tcW w:w="720" w:type="dxa"/>
            <w:tcBorders>
              <w:top w:val="nil"/>
              <w:left w:val="single" w:sz="4" w:space="0" w:color="auto"/>
              <w:bottom w:val="single" w:sz="4" w:space="0" w:color="auto"/>
              <w:right w:val="single" w:sz="4" w:space="0" w:color="auto"/>
            </w:tcBorders>
            <w:shd w:val="clear" w:color="000000" w:fill="FFFFFF"/>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273 445 457,28</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350 631 096,60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384"/>
        </w:trPr>
        <w:tc>
          <w:tcPr>
            <w:tcW w:w="720" w:type="dxa"/>
            <w:tcBorders>
              <w:top w:val="nil"/>
              <w:left w:val="single" w:sz="4" w:space="0" w:color="auto"/>
              <w:bottom w:val="single" w:sz="4" w:space="0" w:color="auto"/>
              <w:right w:val="single" w:sz="4" w:space="0" w:color="auto"/>
            </w:tcBorders>
            <w:shd w:val="clear" w:color="000000" w:fill="FFFFFF"/>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384"/>
        </w:trPr>
        <w:tc>
          <w:tcPr>
            <w:tcW w:w="720" w:type="dxa"/>
            <w:tcBorders>
              <w:top w:val="nil"/>
              <w:left w:val="single" w:sz="4" w:space="0" w:color="auto"/>
              <w:bottom w:val="single" w:sz="4" w:space="0" w:color="auto"/>
              <w:right w:val="single" w:sz="4" w:space="0" w:color="auto"/>
            </w:tcBorders>
            <w:shd w:val="clear" w:color="000000" w:fill="FFFFFF"/>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276 207 532,61</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354 172 824,84</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612"/>
        </w:trPr>
        <w:tc>
          <w:tcPr>
            <w:tcW w:w="720" w:type="dxa"/>
            <w:tcBorders>
              <w:top w:val="nil"/>
              <w:left w:val="single" w:sz="4" w:space="0" w:color="auto"/>
              <w:bottom w:val="single" w:sz="4" w:space="0" w:color="auto"/>
              <w:right w:val="single" w:sz="4" w:space="0" w:color="auto"/>
            </w:tcBorders>
            <w:shd w:val="clear" w:color="000000" w:fill="FFFFFF"/>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2.8.1.</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Софинансирование объектов капитальных вложений муниципальной собственности</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53940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354 172 824,84</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384"/>
        </w:trPr>
        <w:tc>
          <w:tcPr>
            <w:tcW w:w="720" w:type="dxa"/>
            <w:tcBorders>
              <w:top w:val="nil"/>
              <w:left w:val="single" w:sz="4" w:space="0" w:color="auto"/>
              <w:bottom w:val="single" w:sz="4" w:space="0" w:color="auto"/>
              <w:right w:val="single" w:sz="4" w:space="0" w:color="auto"/>
            </w:tcBorders>
            <w:shd w:val="clear" w:color="000000" w:fill="FFFFFF"/>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53940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2 762 075,33</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3 541 728,24</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384"/>
        </w:trPr>
        <w:tc>
          <w:tcPr>
            <w:tcW w:w="720" w:type="dxa"/>
            <w:tcBorders>
              <w:top w:val="nil"/>
              <w:left w:val="single" w:sz="4" w:space="0" w:color="auto"/>
              <w:bottom w:val="single" w:sz="4" w:space="0" w:color="auto"/>
              <w:right w:val="single" w:sz="4" w:space="0" w:color="auto"/>
            </w:tcBorders>
            <w:shd w:val="clear" w:color="000000" w:fill="FFFFFF"/>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53940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273 445 457,28</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350 631 096,60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384"/>
        </w:trPr>
        <w:tc>
          <w:tcPr>
            <w:tcW w:w="720" w:type="dxa"/>
            <w:tcBorders>
              <w:top w:val="nil"/>
              <w:left w:val="single" w:sz="4" w:space="0" w:color="auto"/>
              <w:bottom w:val="single" w:sz="4" w:space="0" w:color="auto"/>
              <w:right w:val="single" w:sz="4" w:space="0" w:color="auto"/>
            </w:tcBorders>
            <w:shd w:val="clear" w:color="000000" w:fill="FFFFFF"/>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53940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384"/>
        </w:trPr>
        <w:tc>
          <w:tcPr>
            <w:tcW w:w="720" w:type="dxa"/>
            <w:tcBorders>
              <w:top w:val="nil"/>
              <w:left w:val="single" w:sz="4" w:space="0" w:color="auto"/>
              <w:bottom w:val="single" w:sz="4" w:space="0" w:color="auto"/>
              <w:right w:val="single" w:sz="4" w:space="0" w:color="auto"/>
            </w:tcBorders>
            <w:shd w:val="clear" w:color="000000" w:fill="FFFFFF"/>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R1</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53940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276 207 532,61</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354 172 824,84</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288"/>
        </w:trPr>
        <w:tc>
          <w:tcPr>
            <w:tcW w:w="720" w:type="dxa"/>
            <w:vMerge w:val="restart"/>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b/>
                <w:bCs/>
                <w:sz w:val="18"/>
                <w:szCs w:val="18"/>
                <w:lang w:eastAsia="ru-RU"/>
              </w:rPr>
            </w:pPr>
            <w:r w:rsidRPr="002D7703">
              <w:rPr>
                <w:rFonts w:ascii="Times New Roman" w:hAnsi="Times New Roman" w:cs="Times New Roman"/>
                <w:b/>
                <w:bCs/>
                <w:sz w:val="18"/>
                <w:szCs w:val="18"/>
                <w:lang w:eastAsia="ru-RU"/>
              </w:rPr>
              <w:t>3.</w:t>
            </w:r>
          </w:p>
        </w:tc>
        <w:tc>
          <w:tcPr>
            <w:tcW w:w="4720" w:type="dxa"/>
            <w:vMerge w:val="restart"/>
            <w:tcBorders>
              <w:top w:val="nil"/>
              <w:left w:val="single" w:sz="4" w:space="0" w:color="auto"/>
              <w:bottom w:val="single" w:sz="4" w:space="0" w:color="auto"/>
              <w:right w:val="single" w:sz="4" w:space="0" w:color="auto"/>
            </w:tcBorders>
          </w:tcPr>
          <w:p w:rsidR="00C42628" w:rsidRPr="002D7703" w:rsidRDefault="00C42628" w:rsidP="002D7703">
            <w:pPr>
              <w:spacing w:line="240" w:lineRule="auto"/>
              <w:ind w:firstLine="0"/>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Подпрограмма "Социальная политика на территории городского поселения"</w:t>
            </w:r>
          </w:p>
        </w:tc>
        <w:tc>
          <w:tcPr>
            <w:tcW w:w="78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3</w:t>
            </w:r>
          </w:p>
        </w:tc>
        <w:tc>
          <w:tcPr>
            <w:tcW w:w="96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 </w:t>
            </w:r>
          </w:p>
        </w:tc>
        <w:tc>
          <w:tcPr>
            <w:tcW w:w="8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 </w:t>
            </w:r>
          </w:p>
        </w:tc>
        <w:tc>
          <w:tcPr>
            <w:tcW w:w="1494"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455 944,00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459 944,00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463 944,00</w:t>
            </w: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r>
      <w:tr w:rsidR="00C42628" w:rsidRPr="00E65EC7">
        <w:trPr>
          <w:trHeight w:val="40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455 944,00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459 944,00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463 944,00</w:t>
            </w:r>
          </w:p>
        </w:tc>
      </w:tr>
      <w:tr w:rsidR="00C42628" w:rsidRPr="00E65EC7">
        <w:trPr>
          <w:trHeight w:val="624"/>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40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40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455 944,00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459 944,00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463 944,00</w:t>
            </w:r>
          </w:p>
        </w:tc>
      </w:tr>
      <w:tr w:rsidR="00C42628" w:rsidRPr="00E65EC7">
        <w:trPr>
          <w:trHeight w:val="732"/>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3.1.</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Осуществление государственной поддержки молодых семей в улучшении жилищных условий</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15</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361 944,00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361 944,00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361 944,00</w:t>
            </w:r>
          </w:p>
        </w:tc>
      </w:tr>
      <w:tr w:rsidR="00C42628" w:rsidRPr="00E65EC7">
        <w:trPr>
          <w:trHeight w:val="384"/>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15</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361 944,00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361 944,00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361 944,00</w:t>
            </w:r>
          </w:p>
        </w:tc>
      </w:tr>
      <w:tr w:rsidR="00C42628" w:rsidRPr="00E65EC7">
        <w:trPr>
          <w:trHeight w:val="552"/>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15</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40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15</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40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15</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361 944,00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361 944,00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361 944,00</w:t>
            </w:r>
          </w:p>
        </w:tc>
      </w:tr>
      <w:tr w:rsidR="00C42628" w:rsidRPr="00E65EC7">
        <w:trPr>
          <w:trHeight w:val="288"/>
        </w:trPr>
        <w:tc>
          <w:tcPr>
            <w:tcW w:w="720" w:type="dxa"/>
            <w:vMerge w:val="restart"/>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3.1.1.</w:t>
            </w:r>
          </w:p>
        </w:tc>
        <w:tc>
          <w:tcPr>
            <w:tcW w:w="4720" w:type="dxa"/>
            <w:vMerge w:val="restart"/>
            <w:tcBorders>
              <w:top w:val="nil"/>
              <w:left w:val="single" w:sz="4" w:space="0" w:color="auto"/>
              <w:bottom w:val="single" w:sz="4" w:space="0" w:color="auto"/>
              <w:right w:val="single" w:sz="4" w:space="0" w:color="auto"/>
            </w:tcBorders>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Реализация переданных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w:t>
            </w:r>
          </w:p>
        </w:tc>
        <w:tc>
          <w:tcPr>
            <w:tcW w:w="780"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w:t>
            </w:r>
          </w:p>
        </w:tc>
        <w:tc>
          <w:tcPr>
            <w:tcW w:w="960"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15</w:t>
            </w:r>
          </w:p>
        </w:tc>
        <w:tc>
          <w:tcPr>
            <w:tcW w:w="8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84420</w:t>
            </w:r>
          </w:p>
        </w:tc>
        <w:tc>
          <w:tcPr>
            <w:tcW w:w="1494"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361 944,00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361 944,00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361 944,00</w:t>
            </w: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480"/>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15</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84420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361 944,00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361 944,00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361 944,00</w:t>
            </w:r>
          </w:p>
        </w:tc>
      </w:tr>
      <w:tr w:rsidR="00C42628" w:rsidRPr="00E65EC7">
        <w:trPr>
          <w:trHeight w:val="792"/>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15</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84420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40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15</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84420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480"/>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15</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84420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361 944,00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361 944,00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361 944,00</w:t>
            </w:r>
          </w:p>
        </w:tc>
      </w:tr>
      <w:tr w:rsidR="00C42628" w:rsidRPr="00E65EC7">
        <w:trPr>
          <w:trHeight w:val="1136"/>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3.2.</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Социальная защита населения, имеющего льготный статус, осуществление мер по улучшению положения отдельных категорий граждан, включая граждан пожилого возраста</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16</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94 000,00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98 000,00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102 000,00</w:t>
            </w:r>
          </w:p>
        </w:tc>
      </w:tr>
      <w:tr w:rsidR="00C42628" w:rsidRPr="00E65EC7">
        <w:trPr>
          <w:trHeight w:val="46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16</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94 000,00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98 000,00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102 000,00</w:t>
            </w:r>
          </w:p>
        </w:tc>
      </w:tr>
      <w:tr w:rsidR="00C42628" w:rsidRPr="00E65EC7">
        <w:trPr>
          <w:trHeight w:val="480"/>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16</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58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16</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480"/>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16</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94 000,00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98 000,00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102 000,00</w:t>
            </w:r>
          </w:p>
        </w:tc>
      </w:tr>
      <w:tr w:rsidR="00C42628" w:rsidRPr="00E65EC7">
        <w:trPr>
          <w:trHeight w:val="288"/>
        </w:trPr>
        <w:tc>
          <w:tcPr>
            <w:tcW w:w="720" w:type="dxa"/>
            <w:vMerge w:val="restart"/>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3.2.1.</w:t>
            </w:r>
          </w:p>
        </w:tc>
        <w:tc>
          <w:tcPr>
            <w:tcW w:w="4720" w:type="dxa"/>
            <w:vMerge w:val="restart"/>
            <w:tcBorders>
              <w:top w:val="nil"/>
              <w:left w:val="single" w:sz="4" w:space="0" w:color="auto"/>
              <w:bottom w:val="single" w:sz="4" w:space="0" w:color="auto"/>
              <w:right w:val="single" w:sz="4" w:space="0" w:color="auto"/>
            </w:tcBorders>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Выплата муниципальных пенсий (доплат к государственным пенсиям)</w:t>
            </w:r>
          </w:p>
        </w:tc>
        <w:tc>
          <w:tcPr>
            <w:tcW w:w="78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w:t>
            </w:r>
          </w:p>
        </w:tc>
        <w:tc>
          <w:tcPr>
            <w:tcW w:w="96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16</w:t>
            </w:r>
          </w:p>
        </w:tc>
        <w:tc>
          <w:tcPr>
            <w:tcW w:w="8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82450</w:t>
            </w:r>
          </w:p>
        </w:tc>
        <w:tc>
          <w:tcPr>
            <w:tcW w:w="1494"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94 000,00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98 000,00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102 000,00</w:t>
            </w: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480"/>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sz w:val="18"/>
                <w:szCs w:val="18"/>
                <w:lang w:eastAsia="ru-RU"/>
              </w:rPr>
            </w:pPr>
            <w:r w:rsidRPr="002D7703">
              <w:rPr>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16</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82450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94 000,00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98 000,00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102 000,00</w:t>
            </w:r>
          </w:p>
        </w:tc>
      </w:tr>
      <w:tr w:rsidR="00C42628" w:rsidRPr="00E65EC7">
        <w:trPr>
          <w:trHeight w:val="636"/>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sz w:val="18"/>
                <w:szCs w:val="18"/>
                <w:lang w:eastAsia="ru-RU"/>
              </w:rPr>
            </w:pPr>
            <w:r w:rsidRPr="002D7703">
              <w:rPr>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16</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82450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360"/>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sz w:val="18"/>
                <w:szCs w:val="18"/>
                <w:lang w:eastAsia="ru-RU"/>
              </w:rPr>
            </w:pPr>
            <w:r w:rsidRPr="002D7703">
              <w:rPr>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16</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82450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444"/>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sz w:val="18"/>
                <w:szCs w:val="18"/>
                <w:lang w:eastAsia="ru-RU"/>
              </w:rPr>
            </w:pPr>
            <w:r w:rsidRPr="002D7703">
              <w:rPr>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3</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16</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82450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94 000,00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98 000,00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102 000,00</w:t>
            </w:r>
          </w:p>
        </w:tc>
      </w:tr>
      <w:tr w:rsidR="00C42628" w:rsidRPr="00E65EC7">
        <w:trPr>
          <w:trHeight w:val="300"/>
        </w:trPr>
        <w:tc>
          <w:tcPr>
            <w:tcW w:w="720" w:type="dxa"/>
            <w:vMerge w:val="restart"/>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b/>
                <w:bCs/>
                <w:sz w:val="18"/>
                <w:szCs w:val="18"/>
                <w:lang w:eastAsia="ru-RU"/>
              </w:rPr>
            </w:pPr>
            <w:r w:rsidRPr="002D7703">
              <w:rPr>
                <w:rFonts w:ascii="Times New Roman" w:hAnsi="Times New Roman" w:cs="Times New Roman"/>
                <w:b/>
                <w:bCs/>
                <w:sz w:val="18"/>
                <w:szCs w:val="18"/>
                <w:lang w:eastAsia="ru-RU"/>
              </w:rPr>
              <w:t>4.</w:t>
            </w:r>
          </w:p>
        </w:tc>
        <w:tc>
          <w:tcPr>
            <w:tcW w:w="4720" w:type="dxa"/>
            <w:vMerge w:val="restart"/>
            <w:tcBorders>
              <w:top w:val="nil"/>
              <w:left w:val="single" w:sz="4" w:space="0" w:color="auto"/>
              <w:bottom w:val="single" w:sz="4" w:space="0" w:color="auto"/>
              <w:right w:val="single" w:sz="4" w:space="0" w:color="auto"/>
            </w:tcBorders>
          </w:tcPr>
          <w:p w:rsidR="00C42628" w:rsidRPr="002D7703" w:rsidRDefault="00C42628" w:rsidP="002D7703">
            <w:pPr>
              <w:spacing w:line="240" w:lineRule="auto"/>
              <w:ind w:firstLine="0"/>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Расходы вне подпрограмм муниципальной программы</w:t>
            </w:r>
          </w:p>
        </w:tc>
        <w:tc>
          <w:tcPr>
            <w:tcW w:w="78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0</w:t>
            </w:r>
          </w:p>
        </w:tc>
        <w:tc>
          <w:tcPr>
            <w:tcW w:w="96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 </w:t>
            </w:r>
          </w:p>
        </w:tc>
        <w:tc>
          <w:tcPr>
            <w:tcW w:w="8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 </w:t>
            </w:r>
          </w:p>
        </w:tc>
        <w:tc>
          <w:tcPr>
            <w:tcW w:w="1494"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16 836 200,00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16 783 200,00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b/>
                <w:bCs/>
                <w:sz w:val="20"/>
                <w:szCs w:val="20"/>
                <w:lang w:eastAsia="ru-RU"/>
              </w:rPr>
            </w:pPr>
            <w:r w:rsidRPr="002D7703">
              <w:rPr>
                <w:rFonts w:ascii="Times New Roman" w:hAnsi="Times New Roman" w:cs="Times New Roman"/>
                <w:b/>
                <w:bCs/>
                <w:sz w:val="20"/>
                <w:szCs w:val="20"/>
                <w:lang w:eastAsia="ru-RU"/>
              </w:rPr>
              <w:t>16 855 200,00</w:t>
            </w: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b/>
                <w:bCs/>
                <w:sz w:val="20"/>
                <w:szCs w:val="20"/>
                <w:lang w:eastAsia="ru-RU"/>
              </w:rPr>
            </w:pPr>
          </w:p>
        </w:tc>
      </w:tr>
      <w:tr w:rsidR="00C42628" w:rsidRPr="00E65EC7">
        <w:trPr>
          <w:trHeight w:val="28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16 836 000,00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16 783 000,00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16 855 000,00</w:t>
            </w:r>
          </w:p>
        </w:tc>
      </w:tr>
      <w:tr w:rsidR="00C42628" w:rsidRPr="00E65EC7">
        <w:trPr>
          <w:trHeight w:val="52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200,00</w:t>
            </w:r>
          </w:p>
        </w:tc>
      </w:tr>
      <w:tr w:rsidR="00C42628" w:rsidRPr="00E65EC7">
        <w:trPr>
          <w:trHeight w:val="28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28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16 836 200,00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16 783 200,00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16 855 200,00</w:t>
            </w:r>
          </w:p>
        </w:tc>
      </w:tr>
      <w:tr w:rsidR="00C42628" w:rsidRPr="00E65EC7">
        <w:trPr>
          <w:trHeight w:val="52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4.1.</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Обеспечение исполнения переданных полномочий Брянской области</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200,00</w:t>
            </w:r>
          </w:p>
        </w:tc>
      </w:tr>
      <w:tr w:rsidR="00C42628" w:rsidRPr="00E65EC7">
        <w:trPr>
          <w:trHeight w:val="28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52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200,00</w:t>
            </w:r>
          </w:p>
        </w:tc>
      </w:tr>
      <w:tr w:rsidR="00C42628" w:rsidRPr="00E65EC7">
        <w:trPr>
          <w:trHeight w:val="28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28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200,00</w:t>
            </w:r>
          </w:p>
        </w:tc>
      </w:tr>
      <w:tr w:rsidR="00C42628" w:rsidRPr="00E65EC7">
        <w:trPr>
          <w:trHeight w:val="285"/>
        </w:trPr>
        <w:tc>
          <w:tcPr>
            <w:tcW w:w="720" w:type="dxa"/>
            <w:vMerge w:val="restart"/>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4.1.1.</w:t>
            </w:r>
          </w:p>
        </w:tc>
        <w:tc>
          <w:tcPr>
            <w:tcW w:w="4720" w:type="dxa"/>
            <w:vMerge w:val="restart"/>
            <w:tcBorders>
              <w:top w:val="nil"/>
              <w:left w:val="single" w:sz="4" w:space="0" w:color="auto"/>
              <w:bottom w:val="single" w:sz="4" w:space="0" w:color="auto"/>
              <w:right w:val="single" w:sz="4" w:space="0" w:color="auto"/>
            </w:tcBorders>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Осуществление отдельных государственных полномочий Брянской области в сфере деятельности по профилактике безнадзорности и правонарушений несовершеннолетних, организации деятельности административных комиссий и определения перечня должностных лиц органов местного самоуправления, уполномоченных составлять протоколы об административных правонарушениях (осуществление отдельных государственных полномочий Брянской области по определению перечня должностных лиц органов местного самоуправления, уполномоченных составлять протоколы об административных правонарушениях)</w:t>
            </w:r>
          </w:p>
        </w:tc>
        <w:tc>
          <w:tcPr>
            <w:tcW w:w="78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w:t>
            </w:r>
          </w:p>
        </w:tc>
        <w:tc>
          <w:tcPr>
            <w:tcW w:w="8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12023</w:t>
            </w:r>
          </w:p>
        </w:tc>
        <w:tc>
          <w:tcPr>
            <w:tcW w:w="1494"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200,00</w:t>
            </w: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241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804"/>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12023</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720"/>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12023</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200,00</w:t>
            </w:r>
          </w:p>
        </w:tc>
      </w:tr>
      <w:tr w:rsidR="00C42628" w:rsidRPr="00E65EC7">
        <w:trPr>
          <w:trHeight w:val="360"/>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12023</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76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12023</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200,00</w:t>
            </w:r>
          </w:p>
        </w:tc>
      </w:tr>
      <w:tr w:rsidR="00C42628" w:rsidRPr="00E65EC7">
        <w:trPr>
          <w:trHeight w:val="1560"/>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4.2.</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Обеспечение эффективного управления и распоряжения муниципальным имуществом городского поселения ( в том числе земельными участками), рационального его использования, распоряжения</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707 000,00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707 000,00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707 000,00</w:t>
            </w:r>
          </w:p>
        </w:tc>
      </w:tr>
      <w:tr w:rsidR="00C42628" w:rsidRPr="00E65EC7">
        <w:trPr>
          <w:trHeight w:val="612"/>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707 000,00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707 000,00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707 000,00</w:t>
            </w:r>
          </w:p>
        </w:tc>
      </w:tr>
      <w:tr w:rsidR="00C42628" w:rsidRPr="00E65EC7">
        <w:trPr>
          <w:trHeight w:val="636"/>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64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480"/>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707 000,00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707 000,00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707 000,00</w:t>
            </w:r>
          </w:p>
        </w:tc>
      </w:tr>
      <w:tr w:rsidR="00C42628" w:rsidRPr="00E65EC7">
        <w:trPr>
          <w:trHeight w:val="528"/>
        </w:trPr>
        <w:tc>
          <w:tcPr>
            <w:tcW w:w="720" w:type="dxa"/>
            <w:vMerge w:val="restart"/>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4.2.1.</w:t>
            </w:r>
          </w:p>
        </w:tc>
        <w:tc>
          <w:tcPr>
            <w:tcW w:w="4720" w:type="dxa"/>
            <w:vMerge w:val="restart"/>
            <w:tcBorders>
              <w:top w:val="nil"/>
              <w:left w:val="single" w:sz="4" w:space="0" w:color="auto"/>
              <w:bottom w:val="single" w:sz="4" w:space="0" w:color="auto"/>
              <w:right w:val="single" w:sz="4" w:space="0" w:color="auto"/>
            </w:tcBorders>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Оценка имущества, признание прав и регулирования отношений муниципальной собственности</w:t>
            </w:r>
          </w:p>
        </w:tc>
        <w:tc>
          <w:tcPr>
            <w:tcW w:w="78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vMerge w:val="restart"/>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02</w:t>
            </w:r>
          </w:p>
        </w:tc>
        <w:tc>
          <w:tcPr>
            <w:tcW w:w="8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80900</w:t>
            </w:r>
          </w:p>
        </w:tc>
        <w:tc>
          <w:tcPr>
            <w:tcW w:w="1494"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26 000,00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26 000,00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26 000,00</w:t>
            </w: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52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sz w:val="18"/>
                <w:szCs w:val="18"/>
                <w:lang w:eastAsia="ru-RU"/>
              </w:rPr>
            </w:pPr>
            <w:r w:rsidRPr="002D7703">
              <w:rPr>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80900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26 000,00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26 000,00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26 000,00</w:t>
            </w:r>
          </w:p>
        </w:tc>
      </w:tr>
      <w:tr w:rsidR="00C42628" w:rsidRPr="00E65EC7">
        <w:trPr>
          <w:trHeight w:val="52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sz w:val="18"/>
                <w:szCs w:val="18"/>
                <w:lang w:eastAsia="ru-RU"/>
              </w:rPr>
            </w:pPr>
            <w:r w:rsidRPr="002D7703">
              <w:rPr>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80900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52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sz w:val="18"/>
                <w:szCs w:val="18"/>
                <w:lang w:eastAsia="ru-RU"/>
              </w:rPr>
            </w:pPr>
            <w:r w:rsidRPr="002D7703">
              <w:rPr>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80900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52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sz w:val="18"/>
                <w:szCs w:val="18"/>
                <w:lang w:eastAsia="ru-RU"/>
              </w:rPr>
            </w:pPr>
            <w:r w:rsidRPr="002D7703">
              <w:rPr>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80900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26 000,00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26 000,00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26 000,00</w:t>
            </w:r>
          </w:p>
        </w:tc>
      </w:tr>
      <w:tr w:rsidR="00C42628" w:rsidRPr="00E65EC7">
        <w:trPr>
          <w:trHeight w:val="300"/>
        </w:trPr>
        <w:tc>
          <w:tcPr>
            <w:tcW w:w="720" w:type="dxa"/>
            <w:vMerge w:val="restart"/>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4.2.2.</w:t>
            </w:r>
          </w:p>
        </w:tc>
        <w:tc>
          <w:tcPr>
            <w:tcW w:w="4720" w:type="dxa"/>
            <w:vMerge w:val="restart"/>
            <w:tcBorders>
              <w:top w:val="nil"/>
              <w:left w:val="single" w:sz="4" w:space="0" w:color="auto"/>
              <w:bottom w:val="single" w:sz="4" w:space="0" w:color="auto"/>
              <w:right w:val="single" w:sz="4" w:space="0" w:color="auto"/>
            </w:tcBorders>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Эксплуатация и содержание имущества казны муниципального образования</w:t>
            </w:r>
          </w:p>
        </w:tc>
        <w:tc>
          <w:tcPr>
            <w:tcW w:w="78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vMerge w:val="restart"/>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02</w:t>
            </w:r>
          </w:p>
        </w:tc>
        <w:tc>
          <w:tcPr>
            <w:tcW w:w="8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80920</w:t>
            </w:r>
          </w:p>
        </w:tc>
        <w:tc>
          <w:tcPr>
            <w:tcW w:w="1494"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131 000,00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131 000,00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131 000,00</w:t>
            </w: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52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80920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131 000,00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131 000,00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131 000,00</w:t>
            </w:r>
          </w:p>
        </w:tc>
      </w:tr>
      <w:tr w:rsidR="00C42628" w:rsidRPr="00E65EC7">
        <w:trPr>
          <w:trHeight w:val="732"/>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80920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420"/>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80920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420"/>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80920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131 000,00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131 000,00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131 000,00</w:t>
            </w:r>
          </w:p>
        </w:tc>
      </w:tr>
      <w:tr w:rsidR="00C42628" w:rsidRPr="00E65EC7">
        <w:trPr>
          <w:trHeight w:val="564"/>
        </w:trPr>
        <w:tc>
          <w:tcPr>
            <w:tcW w:w="720" w:type="dxa"/>
            <w:vMerge w:val="restart"/>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4.2.3.</w:t>
            </w:r>
          </w:p>
        </w:tc>
        <w:tc>
          <w:tcPr>
            <w:tcW w:w="4720" w:type="dxa"/>
            <w:vMerge w:val="restart"/>
            <w:tcBorders>
              <w:top w:val="nil"/>
              <w:left w:val="single" w:sz="4" w:space="0" w:color="auto"/>
              <w:bottom w:val="single" w:sz="4" w:space="0" w:color="auto"/>
              <w:right w:val="single" w:sz="4" w:space="0" w:color="auto"/>
            </w:tcBorders>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 признанию прав и регулированию отношений муниципальной собственности</w:t>
            </w:r>
          </w:p>
        </w:tc>
        <w:tc>
          <w:tcPr>
            <w:tcW w:w="78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02</w:t>
            </w:r>
          </w:p>
        </w:tc>
        <w:tc>
          <w:tcPr>
            <w:tcW w:w="8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84310</w:t>
            </w:r>
          </w:p>
        </w:tc>
        <w:tc>
          <w:tcPr>
            <w:tcW w:w="1494"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550 000,00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550 000,00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550 000,00</w:t>
            </w:r>
          </w:p>
        </w:tc>
      </w:tr>
      <w:tr w:rsidR="00C42628" w:rsidRPr="00E65EC7">
        <w:trPr>
          <w:trHeight w:val="540"/>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444"/>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492"/>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576"/>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sz w:val="18"/>
                <w:szCs w:val="18"/>
                <w:lang w:eastAsia="ru-RU"/>
              </w:rPr>
            </w:pPr>
            <w:r w:rsidRPr="002D7703">
              <w:rPr>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84310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550 000,00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550 000,00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550 000,00</w:t>
            </w:r>
          </w:p>
        </w:tc>
      </w:tr>
      <w:tr w:rsidR="00C42628" w:rsidRPr="00E65EC7">
        <w:trPr>
          <w:trHeight w:val="70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sz w:val="18"/>
                <w:szCs w:val="18"/>
                <w:lang w:eastAsia="ru-RU"/>
              </w:rPr>
            </w:pPr>
            <w:r w:rsidRPr="002D7703">
              <w:rPr>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84310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70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sz w:val="18"/>
                <w:szCs w:val="18"/>
                <w:lang w:eastAsia="ru-RU"/>
              </w:rPr>
            </w:pPr>
            <w:r w:rsidRPr="002D7703">
              <w:rPr>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84310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70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sz w:val="18"/>
                <w:szCs w:val="18"/>
                <w:lang w:eastAsia="ru-RU"/>
              </w:rPr>
            </w:pPr>
            <w:r w:rsidRPr="002D7703">
              <w:rPr>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02</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84310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550 000,00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550 000,00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550 000,00</w:t>
            </w:r>
          </w:p>
        </w:tc>
      </w:tr>
      <w:tr w:rsidR="00C42628" w:rsidRPr="00E65EC7">
        <w:trPr>
          <w:trHeight w:val="1092"/>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sz w:val="18"/>
                <w:szCs w:val="18"/>
                <w:lang w:eastAsia="ru-RU"/>
              </w:rPr>
            </w:pPr>
            <w:r w:rsidRPr="002D7703">
              <w:rPr>
                <w:sz w:val="18"/>
                <w:szCs w:val="18"/>
                <w:lang w:eastAsia="ru-RU"/>
              </w:rPr>
              <w:t>4.3.</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Обеспечение прав граждан на доступ к культурным ценностям, на участие в культурной жизни городского поселения</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16 079 000,00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16 026 000,00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16 098 000,00</w:t>
            </w:r>
          </w:p>
        </w:tc>
      </w:tr>
      <w:tr w:rsidR="00C42628" w:rsidRPr="00E65EC7">
        <w:trPr>
          <w:trHeight w:val="804"/>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sz w:val="18"/>
                <w:szCs w:val="18"/>
                <w:lang w:eastAsia="ru-RU"/>
              </w:rPr>
            </w:pPr>
            <w:r w:rsidRPr="002D7703">
              <w:rPr>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16 079 000,00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16 026 000,00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16 098 000,00</w:t>
            </w:r>
          </w:p>
        </w:tc>
      </w:tr>
      <w:tr w:rsidR="00C42628" w:rsidRPr="00E65EC7">
        <w:trPr>
          <w:trHeight w:val="70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sz w:val="18"/>
                <w:szCs w:val="18"/>
                <w:lang w:eastAsia="ru-RU"/>
              </w:rPr>
            </w:pPr>
            <w:r w:rsidRPr="002D7703">
              <w:rPr>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70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sz w:val="18"/>
                <w:szCs w:val="18"/>
                <w:lang w:eastAsia="ru-RU"/>
              </w:rPr>
            </w:pPr>
            <w:r w:rsidRPr="002D7703">
              <w:rPr>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564"/>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sz w:val="18"/>
                <w:szCs w:val="18"/>
                <w:lang w:eastAsia="ru-RU"/>
              </w:rPr>
            </w:pPr>
            <w:r w:rsidRPr="002D7703">
              <w:rPr>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16 079 000,00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16 026 000,00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right"/>
              <w:rPr>
                <w:rFonts w:ascii="Times New Roman" w:hAnsi="Times New Roman" w:cs="Times New Roman"/>
                <w:sz w:val="20"/>
                <w:szCs w:val="20"/>
                <w:lang w:eastAsia="ru-RU"/>
              </w:rPr>
            </w:pPr>
            <w:r w:rsidRPr="002D7703">
              <w:rPr>
                <w:rFonts w:ascii="Times New Roman" w:hAnsi="Times New Roman" w:cs="Times New Roman"/>
                <w:sz w:val="20"/>
                <w:szCs w:val="20"/>
                <w:lang w:eastAsia="ru-RU"/>
              </w:rPr>
              <w:t>16 098 000,00</w:t>
            </w:r>
          </w:p>
        </w:tc>
      </w:tr>
      <w:tr w:rsidR="00C42628" w:rsidRPr="00E65EC7">
        <w:trPr>
          <w:trHeight w:val="612"/>
        </w:trPr>
        <w:tc>
          <w:tcPr>
            <w:tcW w:w="720" w:type="dxa"/>
            <w:vMerge w:val="restart"/>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4.3.1.</w:t>
            </w:r>
          </w:p>
        </w:tc>
        <w:tc>
          <w:tcPr>
            <w:tcW w:w="4720" w:type="dxa"/>
            <w:vMerge w:val="restart"/>
            <w:tcBorders>
              <w:top w:val="nil"/>
              <w:left w:val="single" w:sz="4" w:space="0" w:color="auto"/>
              <w:bottom w:val="single" w:sz="4" w:space="0" w:color="auto"/>
              <w:right w:val="single" w:sz="4" w:space="0" w:color="auto"/>
            </w:tcBorders>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 xml:space="preserve">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       </w:t>
            </w:r>
          </w:p>
        </w:tc>
        <w:tc>
          <w:tcPr>
            <w:tcW w:w="78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03</w:t>
            </w:r>
          </w:p>
        </w:tc>
        <w:tc>
          <w:tcPr>
            <w:tcW w:w="8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84260</w:t>
            </w:r>
          </w:p>
        </w:tc>
        <w:tc>
          <w:tcPr>
            <w:tcW w:w="1494"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8 782 000,00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8 831 000,00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8 883 000,00</w:t>
            </w:r>
          </w:p>
        </w:tc>
      </w:tr>
      <w:tr w:rsidR="00C42628" w:rsidRPr="00E65EC7">
        <w:trPr>
          <w:trHeight w:val="612"/>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504"/>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sz w:val="18"/>
                <w:szCs w:val="18"/>
                <w:lang w:eastAsia="ru-RU"/>
              </w:rPr>
            </w:pPr>
            <w:r w:rsidRPr="002D7703">
              <w:rPr>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84260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8 782 000,00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8 831 000,00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8 883 000,00</w:t>
            </w:r>
          </w:p>
        </w:tc>
      </w:tr>
      <w:tr w:rsidR="00C42628" w:rsidRPr="00E65EC7">
        <w:trPr>
          <w:trHeight w:val="504"/>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sz w:val="18"/>
                <w:szCs w:val="18"/>
                <w:lang w:eastAsia="ru-RU"/>
              </w:rPr>
            </w:pPr>
            <w:r w:rsidRPr="002D7703">
              <w:rPr>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84260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504"/>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sz w:val="18"/>
                <w:szCs w:val="18"/>
                <w:lang w:eastAsia="ru-RU"/>
              </w:rPr>
            </w:pPr>
            <w:r w:rsidRPr="002D7703">
              <w:rPr>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84260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504"/>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sz w:val="18"/>
                <w:szCs w:val="18"/>
                <w:lang w:eastAsia="ru-RU"/>
              </w:rPr>
            </w:pPr>
            <w:r w:rsidRPr="002D7703">
              <w:rPr>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84260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8 782 000,00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8 831 000,00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8 883 000,00</w:t>
            </w:r>
          </w:p>
        </w:tc>
      </w:tr>
      <w:tr w:rsidR="00C42628" w:rsidRPr="00E65EC7">
        <w:trPr>
          <w:trHeight w:val="612"/>
        </w:trPr>
        <w:tc>
          <w:tcPr>
            <w:tcW w:w="720" w:type="dxa"/>
            <w:vMerge w:val="restart"/>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4.3.2.</w:t>
            </w:r>
          </w:p>
        </w:tc>
        <w:tc>
          <w:tcPr>
            <w:tcW w:w="4720" w:type="dxa"/>
            <w:vMerge w:val="restart"/>
            <w:tcBorders>
              <w:top w:val="nil"/>
              <w:left w:val="single" w:sz="4" w:space="0" w:color="auto"/>
              <w:bottom w:val="single" w:sz="4" w:space="0" w:color="auto"/>
              <w:right w:val="single" w:sz="4" w:space="0" w:color="auto"/>
            </w:tcBorders>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 комплектованию и обеспечению сохранности библиотечных фондов библиотек поселений</w:t>
            </w:r>
          </w:p>
        </w:tc>
        <w:tc>
          <w:tcPr>
            <w:tcW w:w="78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9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96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96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8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6 097 000,00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5 995 000,00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6 015 000,00</w:t>
            </w:r>
          </w:p>
        </w:tc>
      </w:tr>
      <w:tr w:rsidR="00C42628" w:rsidRPr="00E65EC7">
        <w:trPr>
          <w:trHeight w:val="612"/>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456"/>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492"/>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sz w:val="18"/>
                <w:szCs w:val="18"/>
                <w:lang w:eastAsia="ru-RU"/>
              </w:rPr>
            </w:pPr>
            <w:r w:rsidRPr="002D7703">
              <w:rPr>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84270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6 097 000,00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5 995 000,00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6 015 000,00</w:t>
            </w:r>
          </w:p>
        </w:tc>
      </w:tr>
      <w:tr w:rsidR="00C42628" w:rsidRPr="00E65EC7">
        <w:trPr>
          <w:trHeight w:val="612"/>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sz w:val="18"/>
                <w:szCs w:val="18"/>
                <w:lang w:eastAsia="ru-RU"/>
              </w:rPr>
            </w:pPr>
            <w:r w:rsidRPr="002D7703">
              <w:rPr>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84270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516"/>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sz w:val="18"/>
                <w:szCs w:val="18"/>
                <w:lang w:eastAsia="ru-RU"/>
              </w:rPr>
            </w:pPr>
            <w:r w:rsidRPr="002D7703">
              <w:rPr>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84270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46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sz w:val="18"/>
                <w:szCs w:val="18"/>
                <w:lang w:eastAsia="ru-RU"/>
              </w:rPr>
            </w:pPr>
            <w:r w:rsidRPr="002D7703">
              <w:rPr>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84270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6 097 000,00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5 995 000,00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6 015 000,00</w:t>
            </w:r>
          </w:p>
        </w:tc>
      </w:tr>
      <w:tr w:rsidR="00C42628" w:rsidRPr="00E65EC7">
        <w:trPr>
          <w:trHeight w:val="612"/>
        </w:trPr>
        <w:tc>
          <w:tcPr>
            <w:tcW w:w="720" w:type="dxa"/>
            <w:vMerge w:val="restart"/>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4.3.3.</w:t>
            </w:r>
          </w:p>
        </w:tc>
        <w:tc>
          <w:tcPr>
            <w:tcW w:w="4720" w:type="dxa"/>
            <w:vMerge w:val="restart"/>
            <w:tcBorders>
              <w:top w:val="nil"/>
              <w:left w:val="single" w:sz="4" w:space="0" w:color="auto"/>
              <w:bottom w:val="single" w:sz="4" w:space="0" w:color="auto"/>
              <w:right w:val="single" w:sz="4" w:space="0" w:color="auto"/>
            </w:tcBorders>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массового отдыха жителей поселения и организация обустройства мест массового отдыха населения</w:t>
            </w:r>
          </w:p>
        </w:tc>
        <w:tc>
          <w:tcPr>
            <w:tcW w:w="78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03</w:t>
            </w:r>
          </w:p>
        </w:tc>
        <w:tc>
          <w:tcPr>
            <w:tcW w:w="800" w:type="dxa"/>
            <w:vMerge w:val="restart"/>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84320</w:t>
            </w:r>
          </w:p>
        </w:tc>
        <w:tc>
          <w:tcPr>
            <w:tcW w:w="1494"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1 200 000,00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1 200 000,00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1 200 000,00</w:t>
            </w:r>
          </w:p>
        </w:tc>
      </w:tr>
      <w:tr w:rsidR="00C42628" w:rsidRPr="00E65EC7">
        <w:trPr>
          <w:trHeight w:val="612"/>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492"/>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sz w:val="18"/>
                <w:szCs w:val="18"/>
                <w:lang w:eastAsia="ru-RU"/>
              </w:rPr>
            </w:pPr>
            <w:r w:rsidRPr="002D7703">
              <w:rPr>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84320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1 200 000,00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1 200 000,00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1 200 000,00</w:t>
            </w:r>
          </w:p>
        </w:tc>
      </w:tr>
      <w:tr w:rsidR="00C42628" w:rsidRPr="00E65EC7">
        <w:trPr>
          <w:trHeight w:val="492"/>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sz w:val="18"/>
                <w:szCs w:val="18"/>
                <w:lang w:eastAsia="ru-RU"/>
              </w:rPr>
            </w:pPr>
            <w:r w:rsidRPr="002D7703">
              <w:rPr>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84320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492"/>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sz w:val="18"/>
                <w:szCs w:val="18"/>
                <w:lang w:eastAsia="ru-RU"/>
              </w:rPr>
            </w:pPr>
            <w:r w:rsidRPr="002D7703">
              <w:rPr>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84320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492"/>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sz w:val="18"/>
                <w:szCs w:val="18"/>
                <w:lang w:eastAsia="ru-RU"/>
              </w:rPr>
            </w:pPr>
            <w:r w:rsidRPr="002D7703">
              <w:rPr>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03</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84320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1 200 000,00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1 200 000,00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1 200 000,00</w:t>
            </w:r>
          </w:p>
        </w:tc>
      </w:tr>
      <w:tr w:rsidR="00C42628" w:rsidRPr="00E65EC7">
        <w:trPr>
          <w:trHeight w:val="1420"/>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sz w:val="18"/>
                <w:szCs w:val="18"/>
                <w:lang w:eastAsia="ru-RU"/>
              </w:rPr>
            </w:pPr>
            <w:r w:rsidRPr="002D7703">
              <w:rPr>
                <w:sz w:val="18"/>
                <w:szCs w:val="18"/>
                <w:lang w:eastAsia="ru-RU"/>
              </w:rPr>
              <w:t>4.4.</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Повышение уровня доступности приоритетных объектов и услуг в приоритетных сферах жизнедеятельности инвалидов и других маломобильных групп населения</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05</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50 000,00</w:t>
            </w:r>
          </w:p>
        </w:tc>
      </w:tr>
      <w:tr w:rsidR="00C42628" w:rsidRPr="00E65EC7">
        <w:trPr>
          <w:trHeight w:val="720"/>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sz w:val="18"/>
                <w:szCs w:val="18"/>
                <w:lang w:eastAsia="ru-RU"/>
              </w:rPr>
            </w:pPr>
            <w:r w:rsidRPr="002D7703">
              <w:rPr>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05</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50 000,00</w:t>
            </w:r>
          </w:p>
        </w:tc>
      </w:tr>
      <w:tr w:rsidR="00C42628" w:rsidRPr="00E65EC7">
        <w:trPr>
          <w:trHeight w:val="720"/>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sz w:val="18"/>
                <w:szCs w:val="18"/>
                <w:lang w:eastAsia="ru-RU"/>
              </w:rPr>
            </w:pPr>
            <w:r w:rsidRPr="002D7703">
              <w:rPr>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05</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720"/>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sz w:val="18"/>
                <w:szCs w:val="18"/>
                <w:lang w:eastAsia="ru-RU"/>
              </w:rPr>
            </w:pPr>
            <w:r w:rsidRPr="002D7703">
              <w:rPr>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05</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720"/>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sz w:val="18"/>
                <w:szCs w:val="18"/>
                <w:lang w:eastAsia="ru-RU"/>
              </w:rPr>
            </w:pPr>
            <w:r w:rsidRPr="002D7703">
              <w:rPr>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05</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 </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50 000,00</w:t>
            </w:r>
          </w:p>
        </w:tc>
      </w:tr>
      <w:tr w:rsidR="00C42628" w:rsidRPr="00E65EC7">
        <w:trPr>
          <w:trHeight w:val="612"/>
        </w:trPr>
        <w:tc>
          <w:tcPr>
            <w:tcW w:w="720" w:type="dxa"/>
            <w:vMerge w:val="restart"/>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rFonts w:ascii="Times New Roman" w:hAnsi="Times New Roman" w:cs="Times New Roman"/>
                <w:sz w:val="18"/>
                <w:szCs w:val="18"/>
                <w:lang w:eastAsia="ru-RU"/>
              </w:rPr>
            </w:pPr>
            <w:r w:rsidRPr="002D7703">
              <w:rPr>
                <w:rFonts w:ascii="Times New Roman" w:hAnsi="Times New Roman" w:cs="Times New Roman"/>
                <w:sz w:val="18"/>
                <w:szCs w:val="18"/>
                <w:lang w:eastAsia="ru-RU"/>
              </w:rPr>
              <w:t>4.5.1.</w:t>
            </w:r>
          </w:p>
        </w:tc>
        <w:tc>
          <w:tcPr>
            <w:tcW w:w="4720" w:type="dxa"/>
            <w:vMerge w:val="restart"/>
            <w:tcBorders>
              <w:top w:val="nil"/>
              <w:left w:val="single" w:sz="4" w:space="0" w:color="auto"/>
              <w:bottom w:val="single" w:sz="4" w:space="0" w:color="auto"/>
              <w:right w:val="single" w:sz="4" w:space="0" w:color="auto"/>
            </w:tcBorders>
          </w:tcPr>
          <w:p w:rsidR="00C42628" w:rsidRPr="002D7703" w:rsidRDefault="00C42628" w:rsidP="002D7703">
            <w:pPr>
              <w:spacing w:line="240" w:lineRule="auto"/>
              <w:ind w:firstLine="0"/>
              <w:rPr>
                <w:rFonts w:ascii="Times New Roman" w:hAnsi="Times New Roman" w:cs="Times New Roman"/>
                <w:sz w:val="20"/>
                <w:szCs w:val="20"/>
                <w:lang w:eastAsia="ru-RU"/>
              </w:rPr>
            </w:pPr>
            <w:r w:rsidRPr="002D7703">
              <w:rPr>
                <w:rFonts w:ascii="Times New Roman" w:hAnsi="Times New Roman" w:cs="Times New Roman"/>
                <w:sz w:val="20"/>
                <w:szCs w:val="20"/>
                <w:lang w:eastAsia="ru-RU"/>
              </w:rPr>
              <w:t>Создание доступной среды для граждан-инвалидов</w:t>
            </w:r>
          </w:p>
        </w:tc>
        <w:tc>
          <w:tcPr>
            <w:tcW w:w="780" w:type="dxa"/>
            <w:vMerge w:val="restart"/>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vMerge w:val="restart"/>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vMerge w:val="restart"/>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vMerge w:val="restart"/>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05</w:t>
            </w:r>
          </w:p>
        </w:tc>
        <w:tc>
          <w:tcPr>
            <w:tcW w:w="800" w:type="dxa"/>
            <w:vMerge w:val="restart"/>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82460</w:t>
            </w:r>
          </w:p>
        </w:tc>
        <w:tc>
          <w:tcPr>
            <w:tcW w:w="1494"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50 000,00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50 000,00</w:t>
            </w:r>
          </w:p>
        </w:tc>
        <w:tc>
          <w:tcPr>
            <w:tcW w:w="1493" w:type="dxa"/>
            <w:vMerge w:val="restart"/>
            <w:tcBorders>
              <w:top w:val="nil"/>
              <w:left w:val="single" w:sz="4" w:space="0" w:color="auto"/>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50 000,00</w:t>
            </w:r>
          </w:p>
        </w:tc>
      </w:tr>
      <w:tr w:rsidR="00C42628" w:rsidRPr="00E65EC7">
        <w:trPr>
          <w:trHeight w:val="403"/>
        </w:trPr>
        <w:tc>
          <w:tcPr>
            <w:tcW w:w="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18"/>
                <w:szCs w:val="18"/>
                <w:lang w:eastAsia="ru-RU"/>
              </w:rPr>
            </w:pPr>
          </w:p>
        </w:tc>
        <w:tc>
          <w:tcPr>
            <w:tcW w:w="4720"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78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0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96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800" w:type="dxa"/>
            <w:vMerge/>
            <w:tcBorders>
              <w:top w:val="nil"/>
              <w:left w:val="single" w:sz="4" w:space="0" w:color="auto"/>
              <w:bottom w:val="single" w:sz="4" w:space="0" w:color="000000"/>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4"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c>
          <w:tcPr>
            <w:tcW w:w="1493" w:type="dxa"/>
            <w:vMerge/>
            <w:tcBorders>
              <w:top w:val="nil"/>
              <w:left w:val="single" w:sz="4" w:space="0" w:color="auto"/>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sz w:val="20"/>
                <w:szCs w:val="20"/>
                <w:lang w:eastAsia="ru-RU"/>
              </w:rPr>
            </w:pPr>
          </w:p>
        </w:tc>
      </w:tr>
      <w:tr w:rsidR="00C42628" w:rsidRPr="00E65EC7">
        <w:trPr>
          <w:trHeight w:val="672"/>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sz w:val="18"/>
                <w:szCs w:val="18"/>
                <w:lang w:eastAsia="ru-RU"/>
              </w:rPr>
            </w:pPr>
            <w:r w:rsidRPr="002D7703">
              <w:rPr>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Средства местного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05</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82460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50 000,00</w:t>
            </w:r>
          </w:p>
        </w:tc>
      </w:tr>
      <w:tr w:rsidR="00C42628" w:rsidRPr="00E65EC7">
        <w:trPr>
          <w:trHeight w:val="636"/>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sz w:val="18"/>
                <w:szCs w:val="18"/>
                <w:lang w:eastAsia="ru-RU"/>
              </w:rPr>
            </w:pPr>
            <w:r w:rsidRPr="002D7703">
              <w:rPr>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Поступления из федерального, областного бюджета</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05</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82460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468"/>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sz w:val="18"/>
                <w:szCs w:val="18"/>
                <w:lang w:eastAsia="ru-RU"/>
              </w:rPr>
            </w:pPr>
            <w:r w:rsidRPr="002D7703">
              <w:rPr>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Внебюджетные источники</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05</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82460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0,00</w:t>
            </w:r>
          </w:p>
        </w:tc>
      </w:tr>
      <w:tr w:rsidR="00C42628" w:rsidRPr="00E65EC7">
        <w:trPr>
          <w:trHeight w:val="564"/>
        </w:trPr>
        <w:tc>
          <w:tcPr>
            <w:tcW w:w="720" w:type="dxa"/>
            <w:tcBorders>
              <w:top w:val="nil"/>
              <w:left w:val="single" w:sz="4" w:space="0" w:color="auto"/>
              <w:bottom w:val="single" w:sz="4" w:space="0" w:color="auto"/>
              <w:right w:val="single" w:sz="4" w:space="0" w:color="auto"/>
            </w:tcBorders>
            <w:noWrap/>
          </w:tcPr>
          <w:p w:rsidR="00C42628" w:rsidRPr="002D7703" w:rsidRDefault="00C42628" w:rsidP="002D7703">
            <w:pPr>
              <w:spacing w:line="240" w:lineRule="auto"/>
              <w:ind w:firstLine="0"/>
              <w:jc w:val="center"/>
              <w:rPr>
                <w:sz w:val="18"/>
                <w:szCs w:val="18"/>
                <w:lang w:eastAsia="ru-RU"/>
              </w:rPr>
            </w:pPr>
            <w:r w:rsidRPr="002D7703">
              <w:rPr>
                <w:sz w:val="18"/>
                <w:szCs w:val="18"/>
                <w:lang w:eastAsia="ru-RU"/>
              </w:rPr>
              <w:t> </w:t>
            </w:r>
          </w:p>
        </w:tc>
        <w:tc>
          <w:tcPr>
            <w:tcW w:w="472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rPr>
                <w:rFonts w:ascii="Times New Roman" w:hAnsi="Times New Roman" w:cs="Times New Roman"/>
                <w:i/>
                <w:iCs/>
                <w:sz w:val="20"/>
                <w:szCs w:val="20"/>
                <w:lang w:eastAsia="ru-RU"/>
              </w:rPr>
            </w:pPr>
            <w:r w:rsidRPr="002D7703">
              <w:rPr>
                <w:rFonts w:ascii="Times New Roman" w:hAnsi="Times New Roman" w:cs="Times New Roman"/>
                <w:i/>
                <w:iCs/>
                <w:sz w:val="20"/>
                <w:szCs w:val="20"/>
                <w:lang w:eastAsia="ru-RU"/>
              </w:rPr>
              <w:t>Итого</w:t>
            </w:r>
          </w:p>
        </w:tc>
        <w:tc>
          <w:tcPr>
            <w:tcW w:w="78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014</w:t>
            </w:r>
          </w:p>
        </w:tc>
        <w:tc>
          <w:tcPr>
            <w:tcW w:w="9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14</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w:t>
            </w:r>
          </w:p>
        </w:tc>
        <w:tc>
          <w:tcPr>
            <w:tcW w:w="96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05</w:t>
            </w:r>
          </w:p>
        </w:tc>
        <w:tc>
          <w:tcPr>
            <w:tcW w:w="800" w:type="dxa"/>
            <w:tcBorders>
              <w:top w:val="nil"/>
              <w:left w:val="nil"/>
              <w:bottom w:val="single" w:sz="4" w:space="0" w:color="auto"/>
              <w:right w:val="single" w:sz="4" w:space="0" w:color="auto"/>
            </w:tcBorders>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82460</w:t>
            </w:r>
          </w:p>
        </w:tc>
        <w:tc>
          <w:tcPr>
            <w:tcW w:w="1494"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50 000,00</w:t>
            </w:r>
          </w:p>
        </w:tc>
        <w:tc>
          <w:tcPr>
            <w:tcW w:w="1493" w:type="dxa"/>
            <w:tcBorders>
              <w:top w:val="nil"/>
              <w:left w:val="nil"/>
              <w:bottom w:val="single" w:sz="4" w:space="0" w:color="auto"/>
              <w:right w:val="single" w:sz="4" w:space="0" w:color="auto"/>
            </w:tcBorders>
            <w:noWrap/>
            <w:vAlign w:val="center"/>
          </w:tcPr>
          <w:p w:rsidR="00C42628" w:rsidRPr="002D7703" w:rsidRDefault="00C42628" w:rsidP="002D7703">
            <w:pPr>
              <w:spacing w:line="240" w:lineRule="auto"/>
              <w:ind w:firstLine="0"/>
              <w:jc w:val="center"/>
              <w:rPr>
                <w:rFonts w:ascii="Times New Roman" w:hAnsi="Times New Roman" w:cs="Times New Roman"/>
                <w:sz w:val="20"/>
                <w:szCs w:val="20"/>
                <w:lang w:eastAsia="ru-RU"/>
              </w:rPr>
            </w:pPr>
            <w:r w:rsidRPr="002D7703">
              <w:rPr>
                <w:rFonts w:ascii="Times New Roman" w:hAnsi="Times New Roman" w:cs="Times New Roman"/>
                <w:sz w:val="20"/>
                <w:szCs w:val="20"/>
                <w:lang w:eastAsia="ru-RU"/>
              </w:rPr>
              <w:t>50 000,00</w:t>
            </w:r>
          </w:p>
        </w:tc>
      </w:tr>
    </w:tbl>
    <w:p w:rsidR="00C42628" w:rsidRDefault="00C42628" w:rsidP="00051C05">
      <w:pPr>
        <w:pStyle w:val="ConsPlusTitle"/>
        <w:jc w:val="center"/>
      </w:pPr>
    </w:p>
    <w:p w:rsidR="00C42628" w:rsidRDefault="00C42628" w:rsidP="00051C05">
      <w:pPr>
        <w:pStyle w:val="ConsPlusTitle"/>
        <w:jc w:val="center"/>
      </w:pPr>
    </w:p>
    <w:p w:rsidR="00C42628" w:rsidRDefault="00C42628" w:rsidP="00051C05">
      <w:pPr>
        <w:pStyle w:val="ConsPlusTitle"/>
        <w:jc w:val="center"/>
      </w:pPr>
    </w:p>
    <w:p w:rsidR="00C42628" w:rsidRDefault="00C42628" w:rsidP="00051C05">
      <w:pPr>
        <w:pStyle w:val="ConsPlusTitle"/>
        <w:jc w:val="center"/>
      </w:pPr>
    </w:p>
    <w:p w:rsidR="00C42628" w:rsidRDefault="00C42628" w:rsidP="00051C05">
      <w:pPr>
        <w:pStyle w:val="ConsPlusTitle"/>
        <w:jc w:val="center"/>
      </w:pPr>
    </w:p>
    <w:p w:rsidR="00C42628" w:rsidRDefault="00C42628" w:rsidP="00051C05">
      <w:pPr>
        <w:pStyle w:val="ConsPlusTitle"/>
        <w:jc w:val="center"/>
      </w:pPr>
    </w:p>
    <w:sectPr w:rsidR="00C42628" w:rsidSect="00DB7C29">
      <w:pgSz w:w="16838" w:h="11906" w:orient="landscape" w:code="9"/>
      <w:pgMar w:top="1134" w:right="567" w:bottom="79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egoe UI">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A292C"/>
    <w:rsid w:val="00014DE8"/>
    <w:rsid w:val="0004303B"/>
    <w:rsid w:val="00051C05"/>
    <w:rsid w:val="00060913"/>
    <w:rsid w:val="00087657"/>
    <w:rsid w:val="000A292C"/>
    <w:rsid w:val="000B1B23"/>
    <w:rsid w:val="000C4BD9"/>
    <w:rsid w:val="000C6752"/>
    <w:rsid w:val="000F002B"/>
    <w:rsid w:val="0012581B"/>
    <w:rsid w:val="001445F7"/>
    <w:rsid w:val="00156C4E"/>
    <w:rsid w:val="001636EB"/>
    <w:rsid w:val="00167B47"/>
    <w:rsid w:val="001910D3"/>
    <w:rsid w:val="00191CB6"/>
    <w:rsid w:val="001C6D84"/>
    <w:rsid w:val="001D3901"/>
    <w:rsid w:val="00220BC1"/>
    <w:rsid w:val="00260D20"/>
    <w:rsid w:val="002B0CCD"/>
    <w:rsid w:val="002B5F91"/>
    <w:rsid w:val="002D7703"/>
    <w:rsid w:val="00301535"/>
    <w:rsid w:val="00314988"/>
    <w:rsid w:val="00344174"/>
    <w:rsid w:val="0036257A"/>
    <w:rsid w:val="003703AE"/>
    <w:rsid w:val="003711C2"/>
    <w:rsid w:val="00384A6E"/>
    <w:rsid w:val="003A4A18"/>
    <w:rsid w:val="003B46A0"/>
    <w:rsid w:val="003C6788"/>
    <w:rsid w:val="003E262E"/>
    <w:rsid w:val="003F242C"/>
    <w:rsid w:val="00417444"/>
    <w:rsid w:val="004217A0"/>
    <w:rsid w:val="004227C0"/>
    <w:rsid w:val="00427D68"/>
    <w:rsid w:val="00473036"/>
    <w:rsid w:val="004A2BDC"/>
    <w:rsid w:val="004B4E7D"/>
    <w:rsid w:val="004D39D8"/>
    <w:rsid w:val="004E4920"/>
    <w:rsid w:val="004F0CE7"/>
    <w:rsid w:val="00555DF7"/>
    <w:rsid w:val="00567773"/>
    <w:rsid w:val="00571E3B"/>
    <w:rsid w:val="00596CCF"/>
    <w:rsid w:val="005A6142"/>
    <w:rsid w:val="005B6621"/>
    <w:rsid w:val="005C7408"/>
    <w:rsid w:val="005E6D7B"/>
    <w:rsid w:val="005F1418"/>
    <w:rsid w:val="005F5C20"/>
    <w:rsid w:val="006538EA"/>
    <w:rsid w:val="0069010A"/>
    <w:rsid w:val="006B5795"/>
    <w:rsid w:val="006E199A"/>
    <w:rsid w:val="006E3A65"/>
    <w:rsid w:val="006E5C20"/>
    <w:rsid w:val="007132C9"/>
    <w:rsid w:val="00716BA7"/>
    <w:rsid w:val="00726B58"/>
    <w:rsid w:val="00751591"/>
    <w:rsid w:val="00754548"/>
    <w:rsid w:val="00763BDA"/>
    <w:rsid w:val="00785F8A"/>
    <w:rsid w:val="00793DCB"/>
    <w:rsid w:val="00795DEC"/>
    <w:rsid w:val="007B6B14"/>
    <w:rsid w:val="007D5F7C"/>
    <w:rsid w:val="0080327A"/>
    <w:rsid w:val="00811346"/>
    <w:rsid w:val="00820B92"/>
    <w:rsid w:val="008434DB"/>
    <w:rsid w:val="00846FB8"/>
    <w:rsid w:val="008525DA"/>
    <w:rsid w:val="00853AB5"/>
    <w:rsid w:val="00862AEE"/>
    <w:rsid w:val="00866972"/>
    <w:rsid w:val="0087626C"/>
    <w:rsid w:val="008A0988"/>
    <w:rsid w:val="008A5113"/>
    <w:rsid w:val="008C2A8D"/>
    <w:rsid w:val="008E0D78"/>
    <w:rsid w:val="008E298A"/>
    <w:rsid w:val="009209D2"/>
    <w:rsid w:val="00923E51"/>
    <w:rsid w:val="00942658"/>
    <w:rsid w:val="00961623"/>
    <w:rsid w:val="00961EEE"/>
    <w:rsid w:val="00973FDD"/>
    <w:rsid w:val="00974B40"/>
    <w:rsid w:val="00991217"/>
    <w:rsid w:val="00995089"/>
    <w:rsid w:val="009A4F8B"/>
    <w:rsid w:val="009C2A1E"/>
    <w:rsid w:val="009C45D8"/>
    <w:rsid w:val="009F154C"/>
    <w:rsid w:val="00A26511"/>
    <w:rsid w:val="00A44AD1"/>
    <w:rsid w:val="00A73A8B"/>
    <w:rsid w:val="00A75B38"/>
    <w:rsid w:val="00A857A1"/>
    <w:rsid w:val="00AA1314"/>
    <w:rsid w:val="00AA25CF"/>
    <w:rsid w:val="00AA7872"/>
    <w:rsid w:val="00AF7457"/>
    <w:rsid w:val="00BB0547"/>
    <w:rsid w:val="00BD162D"/>
    <w:rsid w:val="00BE0AFF"/>
    <w:rsid w:val="00BF2A5D"/>
    <w:rsid w:val="00BF42A0"/>
    <w:rsid w:val="00C05E09"/>
    <w:rsid w:val="00C42628"/>
    <w:rsid w:val="00C535DA"/>
    <w:rsid w:val="00C55AB1"/>
    <w:rsid w:val="00C61A57"/>
    <w:rsid w:val="00CC57A1"/>
    <w:rsid w:val="00CF75F3"/>
    <w:rsid w:val="00D1751F"/>
    <w:rsid w:val="00D244E0"/>
    <w:rsid w:val="00D33321"/>
    <w:rsid w:val="00D632B7"/>
    <w:rsid w:val="00D75A12"/>
    <w:rsid w:val="00DB7C29"/>
    <w:rsid w:val="00DD4690"/>
    <w:rsid w:val="00DF0D67"/>
    <w:rsid w:val="00DF4696"/>
    <w:rsid w:val="00E038C4"/>
    <w:rsid w:val="00E55FC3"/>
    <w:rsid w:val="00E65EC7"/>
    <w:rsid w:val="00E74217"/>
    <w:rsid w:val="00E92F53"/>
    <w:rsid w:val="00E93A45"/>
    <w:rsid w:val="00E96429"/>
    <w:rsid w:val="00EA4C51"/>
    <w:rsid w:val="00EB6D75"/>
    <w:rsid w:val="00F030FB"/>
    <w:rsid w:val="00F10EE3"/>
    <w:rsid w:val="00F209FB"/>
    <w:rsid w:val="00F66691"/>
    <w:rsid w:val="00F7044D"/>
    <w:rsid w:val="00F73FAD"/>
    <w:rsid w:val="00F94ADE"/>
    <w:rsid w:val="00F958F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4690"/>
    <w:pPr>
      <w:spacing w:line="360" w:lineRule="auto"/>
      <w:ind w:firstLine="709"/>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sPlusTitle">
    <w:name w:val="ConsPlusTitle"/>
    <w:uiPriority w:val="99"/>
    <w:rsid w:val="00051C05"/>
    <w:pPr>
      <w:widowControl w:val="0"/>
      <w:autoSpaceDE w:val="0"/>
      <w:autoSpaceDN w:val="0"/>
      <w:adjustRightInd w:val="0"/>
    </w:pPr>
    <w:rPr>
      <w:rFonts w:ascii="Times New Roman" w:eastAsia="Times New Roman" w:hAnsi="Times New Roman"/>
      <w:b/>
      <w:bCs/>
      <w:sz w:val="24"/>
      <w:szCs w:val="24"/>
    </w:rPr>
  </w:style>
  <w:style w:type="paragraph" w:styleId="BalloonText">
    <w:name w:val="Balloon Text"/>
    <w:basedOn w:val="Normal"/>
    <w:link w:val="BalloonTextChar"/>
    <w:uiPriority w:val="99"/>
    <w:semiHidden/>
    <w:rsid w:val="00F10EE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F10EE3"/>
    <w:rPr>
      <w:rFonts w:ascii="Segoe UI" w:hAnsi="Segoe UI" w:cs="Segoe UI"/>
      <w:sz w:val="18"/>
      <w:szCs w:val="18"/>
    </w:rPr>
  </w:style>
  <w:style w:type="character" w:styleId="Hyperlink">
    <w:name w:val="Hyperlink"/>
    <w:basedOn w:val="DefaultParagraphFont"/>
    <w:uiPriority w:val="99"/>
    <w:semiHidden/>
    <w:rsid w:val="00866972"/>
    <w:rPr>
      <w:color w:val="auto"/>
      <w:u w:val="single"/>
    </w:rPr>
  </w:style>
  <w:style w:type="character" w:styleId="FollowedHyperlink">
    <w:name w:val="FollowedHyperlink"/>
    <w:basedOn w:val="DefaultParagraphFont"/>
    <w:uiPriority w:val="99"/>
    <w:semiHidden/>
    <w:rsid w:val="00866972"/>
    <w:rPr>
      <w:color w:val="auto"/>
      <w:u w:val="single"/>
    </w:rPr>
  </w:style>
  <w:style w:type="paragraph" w:customStyle="1" w:styleId="xl63">
    <w:name w:val="xl63"/>
    <w:basedOn w:val="Normal"/>
    <w:uiPriority w:val="99"/>
    <w:rsid w:val="00866972"/>
    <w:pP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4">
    <w:name w:val="xl64"/>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5">
    <w:name w:val="xl65"/>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6">
    <w:name w:val="xl66"/>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7">
    <w:name w:val="xl67"/>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ascii="Times New Roman" w:eastAsia="Times New Roman" w:hAnsi="Times New Roman" w:cs="Times New Roman"/>
      <w:sz w:val="18"/>
      <w:szCs w:val="18"/>
      <w:lang w:eastAsia="ru-RU"/>
    </w:rPr>
  </w:style>
  <w:style w:type="paragraph" w:customStyle="1" w:styleId="xl68">
    <w:name w:val="xl68"/>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69">
    <w:name w:val="xl69"/>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18"/>
      <w:szCs w:val="18"/>
      <w:lang w:eastAsia="ru-RU"/>
    </w:rPr>
  </w:style>
  <w:style w:type="paragraph" w:customStyle="1" w:styleId="xl70">
    <w:name w:val="xl70"/>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ascii="Times New Roman" w:eastAsia="Times New Roman" w:hAnsi="Times New Roman" w:cs="Times New Roman"/>
      <w:sz w:val="18"/>
      <w:szCs w:val="18"/>
      <w:lang w:eastAsia="ru-RU"/>
    </w:rPr>
  </w:style>
  <w:style w:type="paragraph" w:customStyle="1" w:styleId="xl71">
    <w:name w:val="xl71"/>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2">
    <w:name w:val="xl72"/>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3">
    <w:name w:val="xl73"/>
    <w:basedOn w:val="Normal"/>
    <w:uiPriority w:val="99"/>
    <w:rsid w:val="0086697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4">
    <w:name w:val="xl74"/>
    <w:basedOn w:val="Normal"/>
    <w:uiPriority w:val="99"/>
    <w:rsid w:val="00866972"/>
    <w:pPr>
      <w:pBdr>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5">
    <w:name w:val="xl75"/>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76">
    <w:name w:val="xl76"/>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77">
    <w:name w:val="xl77"/>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lang w:eastAsia="ru-RU"/>
    </w:rPr>
  </w:style>
  <w:style w:type="paragraph" w:customStyle="1" w:styleId="xl78">
    <w:name w:val="xl78"/>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lang w:eastAsia="ru-RU"/>
    </w:rPr>
  </w:style>
  <w:style w:type="paragraph" w:customStyle="1" w:styleId="xl79">
    <w:name w:val="xl79"/>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80">
    <w:name w:val="xl80"/>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81">
    <w:name w:val="xl81"/>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82">
    <w:name w:val="xl82"/>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83">
    <w:name w:val="xl83"/>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84">
    <w:name w:val="xl84"/>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lang w:eastAsia="ru-RU"/>
    </w:rPr>
  </w:style>
  <w:style w:type="paragraph" w:customStyle="1" w:styleId="xl85">
    <w:name w:val="xl85"/>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lang w:eastAsia="ru-RU"/>
    </w:rPr>
  </w:style>
  <w:style w:type="paragraph" w:customStyle="1" w:styleId="xl86">
    <w:name w:val="xl86"/>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Times New Roman" w:eastAsia="Times New Roman" w:hAnsi="Times New Roman" w:cs="Times New Roman"/>
      <w:sz w:val="24"/>
      <w:szCs w:val="24"/>
      <w:lang w:eastAsia="ru-RU"/>
    </w:rPr>
  </w:style>
  <w:style w:type="paragraph" w:customStyle="1" w:styleId="xl87">
    <w:name w:val="xl87"/>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88">
    <w:name w:val="xl88"/>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89">
    <w:name w:val="xl89"/>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0">
    <w:name w:val="xl90"/>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1">
    <w:name w:val="xl91"/>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2">
    <w:name w:val="xl92"/>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3">
    <w:name w:val="xl93"/>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4">
    <w:name w:val="xl94"/>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5">
    <w:name w:val="xl95"/>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6">
    <w:name w:val="xl96"/>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7">
    <w:name w:val="xl97"/>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98">
    <w:name w:val="xl98"/>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99">
    <w:name w:val="xl99"/>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00">
    <w:name w:val="xl100"/>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01">
    <w:name w:val="xl101"/>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02">
    <w:name w:val="xl102"/>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103">
    <w:name w:val="xl103"/>
    <w:basedOn w:val="Normal"/>
    <w:uiPriority w:val="99"/>
    <w:rsid w:val="00866972"/>
    <w:pPr>
      <w:pBdr>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18"/>
      <w:szCs w:val="18"/>
      <w:lang w:eastAsia="ru-RU"/>
    </w:rPr>
  </w:style>
  <w:style w:type="paragraph" w:customStyle="1" w:styleId="xl104">
    <w:name w:val="xl104"/>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color w:val="FF0000"/>
      <w:sz w:val="18"/>
      <w:szCs w:val="18"/>
      <w:lang w:eastAsia="ru-RU"/>
    </w:rPr>
  </w:style>
  <w:style w:type="paragraph" w:customStyle="1" w:styleId="xl105">
    <w:name w:val="xl105"/>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06">
    <w:name w:val="xl106"/>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07">
    <w:name w:val="xl107"/>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08">
    <w:name w:val="xl108"/>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09">
    <w:name w:val="xl109"/>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10">
    <w:name w:val="xl110"/>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111">
    <w:name w:val="xl111"/>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112">
    <w:name w:val="xl112"/>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13">
    <w:name w:val="xl113"/>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14">
    <w:name w:val="xl114"/>
    <w:basedOn w:val="Normal"/>
    <w:uiPriority w:val="99"/>
    <w:rsid w:val="00866972"/>
    <w:pPr>
      <w:pBdr>
        <w:top w:val="single" w:sz="4" w:space="0" w:color="auto"/>
        <w:left w:val="single" w:sz="4" w:space="0" w:color="auto"/>
        <w:bottom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15">
    <w:name w:val="xl115"/>
    <w:basedOn w:val="Normal"/>
    <w:uiPriority w:val="99"/>
    <w:rsid w:val="00866972"/>
    <w:pPr>
      <w:pBdr>
        <w:top w:val="single" w:sz="4" w:space="0" w:color="auto"/>
        <w:bottom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16">
    <w:name w:val="xl116"/>
    <w:basedOn w:val="Normal"/>
    <w:uiPriority w:val="99"/>
    <w:rsid w:val="00866972"/>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18"/>
      <w:szCs w:val="18"/>
      <w:lang w:eastAsia="ru-RU"/>
    </w:rPr>
  </w:style>
  <w:style w:type="paragraph" w:customStyle="1" w:styleId="xl117">
    <w:name w:val="xl117"/>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18">
    <w:name w:val="xl118"/>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19">
    <w:name w:val="xl119"/>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Times New Roman" w:eastAsia="Times New Roman" w:hAnsi="Times New Roman" w:cs="Times New Roman"/>
      <w:sz w:val="18"/>
      <w:szCs w:val="18"/>
      <w:lang w:eastAsia="ru-RU"/>
    </w:rPr>
  </w:style>
  <w:style w:type="paragraph" w:customStyle="1" w:styleId="xl120">
    <w:name w:val="xl120"/>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21">
    <w:name w:val="xl121"/>
    <w:basedOn w:val="Normal"/>
    <w:uiPriority w:val="99"/>
    <w:rsid w:val="00866972"/>
    <w:pPr>
      <w:pBdr>
        <w:left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lang w:eastAsia="ru-RU"/>
    </w:rPr>
  </w:style>
  <w:style w:type="paragraph" w:customStyle="1" w:styleId="xl122">
    <w:name w:val="xl122"/>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rFonts w:ascii="Times New Roman" w:eastAsia="Times New Roman" w:hAnsi="Times New Roman" w:cs="Times New Roman"/>
      <w:sz w:val="24"/>
      <w:szCs w:val="24"/>
      <w:lang w:eastAsia="ru-RU"/>
    </w:rPr>
  </w:style>
  <w:style w:type="paragraph" w:customStyle="1" w:styleId="xl123">
    <w:name w:val="xl123"/>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24">
    <w:name w:val="xl124"/>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25">
    <w:name w:val="xl125"/>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26">
    <w:name w:val="xl126"/>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paragraph" w:customStyle="1" w:styleId="xl127">
    <w:name w:val="xl127"/>
    <w:basedOn w:val="Normal"/>
    <w:uiPriority w:val="99"/>
    <w:rsid w:val="00866972"/>
    <w:pPr>
      <w:pBdr>
        <w:left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paragraph" w:customStyle="1" w:styleId="xl128">
    <w:name w:val="xl128"/>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paragraph" w:customStyle="1" w:styleId="xl129">
    <w:name w:val="xl129"/>
    <w:basedOn w:val="Normal"/>
    <w:uiPriority w:val="99"/>
    <w:rsid w:val="00866972"/>
    <w:pPr>
      <w:pBdr>
        <w:top w:val="single" w:sz="4" w:space="0" w:color="auto"/>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18"/>
      <w:szCs w:val="18"/>
      <w:lang w:eastAsia="ru-RU"/>
    </w:rPr>
  </w:style>
  <w:style w:type="paragraph" w:customStyle="1" w:styleId="xl130">
    <w:name w:val="xl130"/>
    <w:basedOn w:val="Normal"/>
    <w:uiPriority w:val="99"/>
    <w:rsid w:val="00866972"/>
    <w:pPr>
      <w:pBdr>
        <w:left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 w:type="paragraph" w:customStyle="1" w:styleId="xl131">
    <w:name w:val="xl131"/>
    <w:basedOn w:val="Normal"/>
    <w:uiPriority w:val="99"/>
    <w:rsid w:val="00866972"/>
    <w:pPr>
      <w:pBdr>
        <w:left w:val="single" w:sz="4" w:space="0" w:color="auto"/>
        <w:bottom w:val="single" w:sz="4" w:space="0" w:color="auto"/>
        <w:right w:val="single" w:sz="4" w:space="0" w:color="auto"/>
      </w:pBdr>
      <w:spacing w:before="100" w:beforeAutospacing="1" w:after="100" w:afterAutospacing="1" w:line="240" w:lineRule="auto"/>
      <w:ind w:firstLine="0"/>
      <w:textAlignment w:val="top"/>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48372142">
      <w:marLeft w:val="0"/>
      <w:marRight w:val="0"/>
      <w:marTop w:val="0"/>
      <w:marBottom w:val="0"/>
      <w:divBdr>
        <w:top w:val="none" w:sz="0" w:space="0" w:color="auto"/>
        <w:left w:val="none" w:sz="0" w:space="0" w:color="auto"/>
        <w:bottom w:val="none" w:sz="0" w:space="0" w:color="auto"/>
        <w:right w:val="none" w:sz="0" w:space="0" w:color="auto"/>
      </w:divBdr>
    </w:div>
    <w:div w:id="548372143">
      <w:marLeft w:val="0"/>
      <w:marRight w:val="0"/>
      <w:marTop w:val="0"/>
      <w:marBottom w:val="0"/>
      <w:divBdr>
        <w:top w:val="none" w:sz="0" w:space="0" w:color="auto"/>
        <w:left w:val="none" w:sz="0" w:space="0" w:color="auto"/>
        <w:bottom w:val="none" w:sz="0" w:space="0" w:color="auto"/>
        <w:right w:val="none" w:sz="0" w:space="0" w:color="auto"/>
      </w:divBdr>
    </w:div>
    <w:div w:id="548372144">
      <w:marLeft w:val="0"/>
      <w:marRight w:val="0"/>
      <w:marTop w:val="0"/>
      <w:marBottom w:val="0"/>
      <w:divBdr>
        <w:top w:val="none" w:sz="0" w:space="0" w:color="auto"/>
        <w:left w:val="none" w:sz="0" w:space="0" w:color="auto"/>
        <w:bottom w:val="none" w:sz="0" w:space="0" w:color="auto"/>
        <w:right w:val="none" w:sz="0" w:space="0" w:color="auto"/>
      </w:divBdr>
    </w:div>
    <w:div w:id="548372145">
      <w:marLeft w:val="0"/>
      <w:marRight w:val="0"/>
      <w:marTop w:val="0"/>
      <w:marBottom w:val="0"/>
      <w:divBdr>
        <w:top w:val="none" w:sz="0" w:space="0" w:color="auto"/>
        <w:left w:val="none" w:sz="0" w:space="0" w:color="auto"/>
        <w:bottom w:val="none" w:sz="0" w:space="0" w:color="auto"/>
        <w:right w:val="none" w:sz="0" w:space="0" w:color="auto"/>
      </w:divBdr>
    </w:div>
    <w:div w:id="548372146">
      <w:marLeft w:val="0"/>
      <w:marRight w:val="0"/>
      <w:marTop w:val="0"/>
      <w:marBottom w:val="0"/>
      <w:divBdr>
        <w:top w:val="none" w:sz="0" w:space="0" w:color="auto"/>
        <w:left w:val="none" w:sz="0" w:space="0" w:color="auto"/>
        <w:bottom w:val="none" w:sz="0" w:space="0" w:color="auto"/>
        <w:right w:val="none" w:sz="0" w:space="0" w:color="auto"/>
      </w:divBdr>
    </w:div>
    <w:div w:id="548372147">
      <w:marLeft w:val="0"/>
      <w:marRight w:val="0"/>
      <w:marTop w:val="0"/>
      <w:marBottom w:val="0"/>
      <w:divBdr>
        <w:top w:val="none" w:sz="0" w:space="0" w:color="auto"/>
        <w:left w:val="none" w:sz="0" w:space="0" w:color="auto"/>
        <w:bottom w:val="none" w:sz="0" w:space="0" w:color="auto"/>
        <w:right w:val="none" w:sz="0" w:space="0" w:color="auto"/>
      </w:divBdr>
    </w:div>
    <w:div w:id="548372148">
      <w:marLeft w:val="0"/>
      <w:marRight w:val="0"/>
      <w:marTop w:val="0"/>
      <w:marBottom w:val="0"/>
      <w:divBdr>
        <w:top w:val="none" w:sz="0" w:space="0" w:color="auto"/>
        <w:left w:val="none" w:sz="0" w:space="0" w:color="auto"/>
        <w:bottom w:val="none" w:sz="0" w:space="0" w:color="auto"/>
        <w:right w:val="none" w:sz="0" w:space="0" w:color="auto"/>
      </w:divBdr>
    </w:div>
    <w:div w:id="548372149">
      <w:marLeft w:val="0"/>
      <w:marRight w:val="0"/>
      <w:marTop w:val="0"/>
      <w:marBottom w:val="0"/>
      <w:divBdr>
        <w:top w:val="none" w:sz="0" w:space="0" w:color="auto"/>
        <w:left w:val="none" w:sz="0" w:space="0" w:color="auto"/>
        <w:bottom w:val="none" w:sz="0" w:space="0" w:color="auto"/>
        <w:right w:val="none" w:sz="0" w:space="0" w:color="auto"/>
      </w:divBdr>
    </w:div>
    <w:div w:id="548372150">
      <w:marLeft w:val="0"/>
      <w:marRight w:val="0"/>
      <w:marTop w:val="0"/>
      <w:marBottom w:val="0"/>
      <w:divBdr>
        <w:top w:val="none" w:sz="0" w:space="0" w:color="auto"/>
        <w:left w:val="none" w:sz="0" w:space="0" w:color="auto"/>
        <w:bottom w:val="none" w:sz="0" w:space="0" w:color="auto"/>
        <w:right w:val="none" w:sz="0" w:space="0" w:color="auto"/>
      </w:divBdr>
    </w:div>
    <w:div w:id="548372151">
      <w:marLeft w:val="0"/>
      <w:marRight w:val="0"/>
      <w:marTop w:val="0"/>
      <w:marBottom w:val="0"/>
      <w:divBdr>
        <w:top w:val="none" w:sz="0" w:space="0" w:color="auto"/>
        <w:left w:val="none" w:sz="0" w:space="0" w:color="auto"/>
        <w:bottom w:val="none" w:sz="0" w:space="0" w:color="auto"/>
        <w:right w:val="none" w:sz="0" w:space="0" w:color="auto"/>
      </w:divBdr>
    </w:div>
    <w:div w:id="548372152">
      <w:marLeft w:val="0"/>
      <w:marRight w:val="0"/>
      <w:marTop w:val="0"/>
      <w:marBottom w:val="0"/>
      <w:divBdr>
        <w:top w:val="none" w:sz="0" w:space="0" w:color="auto"/>
        <w:left w:val="none" w:sz="0" w:space="0" w:color="auto"/>
        <w:bottom w:val="none" w:sz="0" w:space="0" w:color="auto"/>
        <w:right w:val="none" w:sz="0" w:space="0" w:color="auto"/>
      </w:divBdr>
    </w:div>
    <w:div w:id="548372153">
      <w:marLeft w:val="0"/>
      <w:marRight w:val="0"/>
      <w:marTop w:val="0"/>
      <w:marBottom w:val="0"/>
      <w:divBdr>
        <w:top w:val="none" w:sz="0" w:space="0" w:color="auto"/>
        <w:left w:val="none" w:sz="0" w:space="0" w:color="auto"/>
        <w:bottom w:val="none" w:sz="0" w:space="0" w:color="auto"/>
        <w:right w:val="none" w:sz="0" w:space="0" w:color="auto"/>
      </w:divBdr>
    </w:div>
    <w:div w:id="548372154">
      <w:marLeft w:val="0"/>
      <w:marRight w:val="0"/>
      <w:marTop w:val="0"/>
      <w:marBottom w:val="0"/>
      <w:divBdr>
        <w:top w:val="none" w:sz="0" w:space="0" w:color="auto"/>
        <w:left w:val="none" w:sz="0" w:space="0" w:color="auto"/>
        <w:bottom w:val="none" w:sz="0" w:space="0" w:color="auto"/>
        <w:right w:val="none" w:sz="0" w:space="0" w:color="auto"/>
      </w:divBdr>
    </w:div>
    <w:div w:id="548372155">
      <w:marLeft w:val="0"/>
      <w:marRight w:val="0"/>
      <w:marTop w:val="0"/>
      <w:marBottom w:val="0"/>
      <w:divBdr>
        <w:top w:val="none" w:sz="0" w:space="0" w:color="auto"/>
        <w:left w:val="none" w:sz="0" w:space="0" w:color="auto"/>
        <w:bottom w:val="none" w:sz="0" w:space="0" w:color="auto"/>
        <w:right w:val="none" w:sz="0" w:space="0" w:color="auto"/>
      </w:divBdr>
    </w:div>
    <w:div w:id="548372156">
      <w:marLeft w:val="0"/>
      <w:marRight w:val="0"/>
      <w:marTop w:val="0"/>
      <w:marBottom w:val="0"/>
      <w:divBdr>
        <w:top w:val="none" w:sz="0" w:space="0" w:color="auto"/>
        <w:left w:val="none" w:sz="0" w:space="0" w:color="auto"/>
        <w:bottom w:val="none" w:sz="0" w:space="0" w:color="auto"/>
        <w:right w:val="none" w:sz="0" w:space="0" w:color="auto"/>
      </w:divBdr>
    </w:div>
    <w:div w:id="548372157">
      <w:marLeft w:val="0"/>
      <w:marRight w:val="0"/>
      <w:marTop w:val="0"/>
      <w:marBottom w:val="0"/>
      <w:divBdr>
        <w:top w:val="none" w:sz="0" w:space="0" w:color="auto"/>
        <w:left w:val="none" w:sz="0" w:space="0" w:color="auto"/>
        <w:bottom w:val="none" w:sz="0" w:space="0" w:color="auto"/>
        <w:right w:val="none" w:sz="0" w:space="0" w:color="auto"/>
      </w:divBdr>
    </w:div>
    <w:div w:id="548372158">
      <w:marLeft w:val="0"/>
      <w:marRight w:val="0"/>
      <w:marTop w:val="0"/>
      <w:marBottom w:val="0"/>
      <w:divBdr>
        <w:top w:val="none" w:sz="0" w:space="0" w:color="auto"/>
        <w:left w:val="none" w:sz="0" w:space="0" w:color="auto"/>
        <w:bottom w:val="none" w:sz="0" w:space="0" w:color="auto"/>
        <w:right w:val="none" w:sz="0" w:space="0" w:color="auto"/>
      </w:divBdr>
    </w:div>
    <w:div w:id="548372159">
      <w:marLeft w:val="0"/>
      <w:marRight w:val="0"/>
      <w:marTop w:val="0"/>
      <w:marBottom w:val="0"/>
      <w:divBdr>
        <w:top w:val="none" w:sz="0" w:space="0" w:color="auto"/>
        <w:left w:val="none" w:sz="0" w:space="0" w:color="auto"/>
        <w:bottom w:val="none" w:sz="0" w:space="0" w:color="auto"/>
        <w:right w:val="none" w:sz="0" w:space="0" w:color="auto"/>
      </w:divBdr>
    </w:div>
    <w:div w:id="548372160">
      <w:marLeft w:val="0"/>
      <w:marRight w:val="0"/>
      <w:marTop w:val="0"/>
      <w:marBottom w:val="0"/>
      <w:divBdr>
        <w:top w:val="none" w:sz="0" w:space="0" w:color="auto"/>
        <w:left w:val="none" w:sz="0" w:space="0" w:color="auto"/>
        <w:bottom w:val="none" w:sz="0" w:space="0" w:color="auto"/>
        <w:right w:val="none" w:sz="0" w:space="0" w:color="auto"/>
      </w:divBdr>
    </w:div>
    <w:div w:id="548372161">
      <w:marLeft w:val="0"/>
      <w:marRight w:val="0"/>
      <w:marTop w:val="0"/>
      <w:marBottom w:val="0"/>
      <w:divBdr>
        <w:top w:val="none" w:sz="0" w:space="0" w:color="auto"/>
        <w:left w:val="none" w:sz="0" w:space="0" w:color="auto"/>
        <w:bottom w:val="none" w:sz="0" w:space="0" w:color="auto"/>
        <w:right w:val="none" w:sz="0" w:space="0" w:color="auto"/>
      </w:divBdr>
    </w:div>
    <w:div w:id="548372162">
      <w:marLeft w:val="0"/>
      <w:marRight w:val="0"/>
      <w:marTop w:val="0"/>
      <w:marBottom w:val="0"/>
      <w:divBdr>
        <w:top w:val="none" w:sz="0" w:space="0" w:color="auto"/>
        <w:left w:val="none" w:sz="0" w:space="0" w:color="auto"/>
        <w:bottom w:val="none" w:sz="0" w:space="0" w:color="auto"/>
        <w:right w:val="none" w:sz="0" w:space="0" w:color="auto"/>
      </w:divBdr>
    </w:div>
    <w:div w:id="548372163">
      <w:marLeft w:val="0"/>
      <w:marRight w:val="0"/>
      <w:marTop w:val="0"/>
      <w:marBottom w:val="0"/>
      <w:divBdr>
        <w:top w:val="none" w:sz="0" w:space="0" w:color="auto"/>
        <w:left w:val="none" w:sz="0" w:space="0" w:color="auto"/>
        <w:bottom w:val="none" w:sz="0" w:space="0" w:color="auto"/>
        <w:right w:val="none" w:sz="0" w:space="0" w:color="auto"/>
      </w:divBdr>
    </w:div>
    <w:div w:id="548372164">
      <w:marLeft w:val="0"/>
      <w:marRight w:val="0"/>
      <w:marTop w:val="0"/>
      <w:marBottom w:val="0"/>
      <w:divBdr>
        <w:top w:val="none" w:sz="0" w:space="0" w:color="auto"/>
        <w:left w:val="none" w:sz="0" w:space="0" w:color="auto"/>
        <w:bottom w:val="none" w:sz="0" w:space="0" w:color="auto"/>
        <w:right w:val="none" w:sz="0" w:space="0" w:color="auto"/>
      </w:divBdr>
    </w:div>
    <w:div w:id="548372165">
      <w:marLeft w:val="0"/>
      <w:marRight w:val="0"/>
      <w:marTop w:val="0"/>
      <w:marBottom w:val="0"/>
      <w:divBdr>
        <w:top w:val="none" w:sz="0" w:space="0" w:color="auto"/>
        <w:left w:val="none" w:sz="0" w:space="0" w:color="auto"/>
        <w:bottom w:val="none" w:sz="0" w:space="0" w:color="auto"/>
        <w:right w:val="none" w:sz="0" w:space="0" w:color="auto"/>
      </w:divBdr>
    </w:div>
    <w:div w:id="548372166">
      <w:marLeft w:val="0"/>
      <w:marRight w:val="0"/>
      <w:marTop w:val="0"/>
      <w:marBottom w:val="0"/>
      <w:divBdr>
        <w:top w:val="none" w:sz="0" w:space="0" w:color="auto"/>
        <w:left w:val="none" w:sz="0" w:space="0" w:color="auto"/>
        <w:bottom w:val="none" w:sz="0" w:space="0" w:color="auto"/>
        <w:right w:val="none" w:sz="0" w:space="0" w:color="auto"/>
      </w:divBdr>
    </w:div>
    <w:div w:id="548372167">
      <w:marLeft w:val="0"/>
      <w:marRight w:val="0"/>
      <w:marTop w:val="0"/>
      <w:marBottom w:val="0"/>
      <w:divBdr>
        <w:top w:val="none" w:sz="0" w:space="0" w:color="auto"/>
        <w:left w:val="none" w:sz="0" w:space="0" w:color="auto"/>
        <w:bottom w:val="none" w:sz="0" w:space="0" w:color="auto"/>
        <w:right w:val="none" w:sz="0" w:space="0" w:color="auto"/>
      </w:divBdr>
    </w:div>
    <w:div w:id="548372168">
      <w:marLeft w:val="0"/>
      <w:marRight w:val="0"/>
      <w:marTop w:val="0"/>
      <w:marBottom w:val="0"/>
      <w:divBdr>
        <w:top w:val="none" w:sz="0" w:space="0" w:color="auto"/>
        <w:left w:val="none" w:sz="0" w:space="0" w:color="auto"/>
        <w:bottom w:val="none" w:sz="0" w:space="0" w:color="auto"/>
        <w:right w:val="none" w:sz="0" w:space="0" w:color="auto"/>
      </w:divBdr>
    </w:div>
    <w:div w:id="54837216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652</TotalTime>
  <Pages>19</Pages>
  <Words>3689</Words>
  <Characters>21029</Characters>
  <Application>Microsoft Office Outlook</Application>
  <DocSecurity>0</DocSecurity>
  <Lines>0</Lines>
  <Paragraphs>0</Paragraphs>
  <ScaleCrop>false</ScaleCrop>
  <Company>Администрация района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Мощенко Татьяна Николаевна</dc:creator>
  <cp:keywords/>
  <dc:description/>
  <cp:lastModifiedBy>Лосева Е.Ю.</cp:lastModifiedBy>
  <cp:revision>112</cp:revision>
  <cp:lastPrinted>2021-09-24T12:07:00Z</cp:lastPrinted>
  <dcterms:created xsi:type="dcterms:W3CDTF">2019-01-22T13:43:00Z</dcterms:created>
  <dcterms:modified xsi:type="dcterms:W3CDTF">2024-01-18T14:14:00Z</dcterms:modified>
</cp:coreProperties>
</file>